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B387D" w14:textId="091BED19" w:rsidR="00FB3B3D" w:rsidRPr="003D73BB" w:rsidRDefault="00A54AED" w:rsidP="00965430">
      <w:pPr>
        <w:jc w:val="center"/>
        <w:rPr>
          <w:rFonts w:ascii="Cambria" w:hAnsi="Cambria"/>
          <w:b/>
          <w:sz w:val="56"/>
          <w:szCs w:val="56"/>
        </w:rPr>
      </w:pPr>
      <w:r>
        <w:rPr>
          <w:rFonts w:ascii="Cambria" w:hAnsi="Cambria"/>
          <w:b/>
          <w:sz w:val="56"/>
          <w:szCs w:val="56"/>
        </w:rPr>
        <w:t xml:space="preserve"> </w:t>
      </w:r>
      <w:r w:rsidR="005E564D" w:rsidRPr="003D73BB">
        <w:rPr>
          <w:rFonts w:ascii="Cambria" w:hAnsi="Cambria"/>
          <w:b/>
          <w:sz w:val="56"/>
          <w:szCs w:val="56"/>
        </w:rPr>
        <w:t>Training Guide for</w:t>
      </w:r>
    </w:p>
    <w:p w14:paraId="51F2EED2" w14:textId="77777777" w:rsidR="005E564D" w:rsidRPr="003D73BB" w:rsidRDefault="005E564D" w:rsidP="00965430">
      <w:pPr>
        <w:jc w:val="center"/>
        <w:rPr>
          <w:rFonts w:ascii="Cambria" w:hAnsi="Cambria"/>
          <w:b/>
          <w:sz w:val="56"/>
          <w:szCs w:val="56"/>
        </w:rPr>
      </w:pPr>
    </w:p>
    <w:p w14:paraId="6FC0DF34" w14:textId="4E5A64DA" w:rsidR="005E564D" w:rsidRPr="003D73BB" w:rsidRDefault="005E564D" w:rsidP="00965430">
      <w:pPr>
        <w:jc w:val="center"/>
        <w:rPr>
          <w:rFonts w:ascii="Cambria" w:hAnsi="Cambria"/>
          <w:b/>
          <w:sz w:val="56"/>
          <w:szCs w:val="56"/>
        </w:rPr>
      </w:pPr>
      <w:r w:rsidRPr="003D73BB">
        <w:rPr>
          <w:rFonts w:ascii="Cambria" w:hAnsi="Cambria"/>
          <w:b/>
          <w:sz w:val="56"/>
          <w:szCs w:val="56"/>
        </w:rPr>
        <w:t>Interim Search</w:t>
      </w:r>
      <w:r w:rsidR="00965430" w:rsidRPr="003D73BB">
        <w:rPr>
          <w:rFonts w:ascii="Cambria" w:hAnsi="Cambria"/>
          <w:b/>
          <w:sz w:val="56"/>
          <w:szCs w:val="56"/>
        </w:rPr>
        <w:t xml:space="preserve"> Committees</w:t>
      </w:r>
    </w:p>
    <w:p w14:paraId="553FC3D4" w14:textId="77777777" w:rsidR="005E564D" w:rsidRDefault="005E564D" w:rsidP="00965430">
      <w:pPr>
        <w:jc w:val="center"/>
        <w:rPr>
          <w:rFonts w:ascii="Cambria" w:hAnsi="Cambria"/>
          <w:sz w:val="56"/>
          <w:szCs w:val="56"/>
        </w:rPr>
      </w:pPr>
    </w:p>
    <w:p w14:paraId="0A487243" w14:textId="77777777" w:rsidR="00965430" w:rsidRDefault="00965430" w:rsidP="00965430">
      <w:pPr>
        <w:jc w:val="center"/>
        <w:rPr>
          <w:rFonts w:ascii="Cambria" w:hAnsi="Cambria"/>
          <w:sz w:val="56"/>
          <w:szCs w:val="56"/>
        </w:rPr>
      </w:pPr>
    </w:p>
    <w:p w14:paraId="18542A71" w14:textId="77777777" w:rsidR="00965430" w:rsidRDefault="00965430" w:rsidP="00965430">
      <w:pPr>
        <w:jc w:val="center"/>
        <w:rPr>
          <w:rFonts w:ascii="Cambria" w:hAnsi="Cambria"/>
          <w:sz w:val="56"/>
          <w:szCs w:val="56"/>
        </w:rPr>
      </w:pPr>
    </w:p>
    <w:p w14:paraId="6FECEA12" w14:textId="77777777" w:rsidR="00965430" w:rsidRDefault="00965430" w:rsidP="00965430">
      <w:pPr>
        <w:jc w:val="center"/>
        <w:rPr>
          <w:rFonts w:ascii="Cambria" w:hAnsi="Cambria"/>
          <w:sz w:val="56"/>
          <w:szCs w:val="56"/>
        </w:rPr>
      </w:pPr>
    </w:p>
    <w:p w14:paraId="6EDC9724" w14:textId="77777777" w:rsidR="00965430" w:rsidRPr="00965430" w:rsidRDefault="00965430" w:rsidP="00965430">
      <w:pPr>
        <w:jc w:val="center"/>
        <w:rPr>
          <w:rFonts w:ascii="Cambria" w:hAnsi="Cambria"/>
          <w:sz w:val="56"/>
          <w:szCs w:val="56"/>
        </w:rPr>
      </w:pPr>
    </w:p>
    <w:p w14:paraId="1F9F41C8" w14:textId="7A632C0A" w:rsidR="005E564D" w:rsidRPr="003D73BB" w:rsidRDefault="0095459C" w:rsidP="00965430">
      <w:pPr>
        <w:jc w:val="center"/>
        <w:rPr>
          <w:rFonts w:ascii="Cambria" w:hAnsi="Cambria"/>
          <w:b/>
          <w:sz w:val="56"/>
          <w:szCs w:val="56"/>
        </w:rPr>
      </w:pPr>
      <w:r>
        <w:rPr>
          <w:rFonts w:ascii="Cambria" w:hAnsi="Cambria"/>
          <w:b/>
          <w:sz w:val="56"/>
          <w:szCs w:val="56"/>
        </w:rPr>
        <w:t>By Rev.</w:t>
      </w:r>
      <w:r w:rsidR="00965430" w:rsidRPr="003D73BB">
        <w:rPr>
          <w:rFonts w:ascii="Cambria" w:hAnsi="Cambria"/>
          <w:b/>
          <w:sz w:val="56"/>
          <w:szCs w:val="56"/>
        </w:rPr>
        <w:t xml:space="preserve"> Floretta L Barbee-</w:t>
      </w:r>
      <w:r w:rsidR="005E564D" w:rsidRPr="003D73BB">
        <w:rPr>
          <w:rFonts w:ascii="Cambria" w:hAnsi="Cambria"/>
          <w:b/>
          <w:sz w:val="56"/>
          <w:szCs w:val="56"/>
        </w:rPr>
        <w:t>Watkins</w:t>
      </w:r>
    </w:p>
    <w:p w14:paraId="3BAB5951" w14:textId="77777777" w:rsidR="00965430" w:rsidRDefault="00965430" w:rsidP="00965430">
      <w:pPr>
        <w:jc w:val="center"/>
        <w:rPr>
          <w:rFonts w:ascii="Cambria" w:hAnsi="Cambria"/>
          <w:sz w:val="56"/>
          <w:szCs w:val="56"/>
        </w:rPr>
      </w:pPr>
    </w:p>
    <w:p w14:paraId="378E5317" w14:textId="77777777" w:rsidR="00965430" w:rsidRDefault="00965430" w:rsidP="00965430">
      <w:pPr>
        <w:jc w:val="center"/>
        <w:rPr>
          <w:rFonts w:ascii="Cambria" w:hAnsi="Cambria"/>
          <w:sz w:val="56"/>
          <w:szCs w:val="56"/>
        </w:rPr>
      </w:pPr>
    </w:p>
    <w:p w14:paraId="6A166AF3" w14:textId="77777777" w:rsidR="00965430" w:rsidRDefault="00965430" w:rsidP="00965430">
      <w:pPr>
        <w:jc w:val="center"/>
        <w:rPr>
          <w:rFonts w:ascii="Cambria" w:hAnsi="Cambria"/>
          <w:sz w:val="56"/>
          <w:szCs w:val="56"/>
        </w:rPr>
      </w:pPr>
    </w:p>
    <w:p w14:paraId="7911E50F" w14:textId="77777777" w:rsidR="00965430" w:rsidRPr="00965430" w:rsidRDefault="00965430" w:rsidP="00965430">
      <w:pPr>
        <w:rPr>
          <w:rFonts w:ascii="Cambria" w:hAnsi="Cambria"/>
          <w:b/>
          <w:u w:val="single"/>
        </w:rPr>
      </w:pPr>
      <w:r w:rsidRPr="00965430">
        <w:rPr>
          <w:rFonts w:ascii="Cambria" w:hAnsi="Cambria"/>
          <w:b/>
          <w:u w:val="single"/>
        </w:rPr>
        <w:t>RESOURCES:</w:t>
      </w:r>
    </w:p>
    <w:p w14:paraId="3E8D6929" w14:textId="77777777" w:rsidR="00965430" w:rsidRPr="00965430" w:rsidRDefault="00841DCA" w:rsidP="00965430">
      <w:pPr>
        <w:pStyle w:val="ListParagraph"/>
        <w:numPr>
          <w:ilvl w:val="0"/>
          <w:numId w:val="7"/>
        </w:numPr>
        <w:rPr>
          <w:rFonts w:ascii="Cambria" w:hAnsi="Cambria"/>
        </w:rPr>
      </w:pPr>
      <w:hyperlink r:id="rId7" w:history="1">
        <w:r w:rsidR="00965430" w:rsidRPr="00965430">
          <w:rPr>
            <w:rStyle w:val="Hyperlink"/>
            <w:rFonts w:ascii="Cambria" w:hAnsi="Cambria"/>
          </w:rPr>
          <w:t>http://presbyteryofcincinnati.org/assets/interim---ministry-guidelines-2013.pdf</w:t>
        </w:r>
      </w:hyperlink>
    </w:p>
    <w:p w14:paraId="52081559" w14:textId="77777777" w:rsidR="00965430" w:rsidRPr="00965430" w:rsidRDefault="00841DCA" w:rsidP="00965430">
      <w:pPr>
        <w:pStyle w:val="ListParagraph"/>
        <w:numPr>
          <w:ilvl w:val="0"/>
          <w:numId w:val="7"/>
        </w:numPr>
        <w:rPr>
          <w:rFonts w:ascii="Cambria" w:hAnsi="Cambria"/>
        </w:rPr>
      </w:pPr>
      <w:hyperlink r:id="rId8" w:history="1">
        <w:r w:rsidR="00965430" w:rsidRPr="00965430">
          <w:rPr>
            <w:rStyle w:val="Hyperlink"/>
            <w:rFonts w:ascii="Cambria" w:hAnsi="Cambria"/>
          </w:rPr>
          <w:t>http://sanjacintobaptist.com/wp-content/uploads/2012/03/1.-Simple-Search.pdf</w:t>
        </w:r>
      </w:hyperlink>
    </w:p>
    <w:p w14:paraId="1B27CDCD" w14:textId="77777777" w:rsidR="00965430" w:rsidRPr="00965430" w:rsidRDefault="00841DCA" w:rsidP="00965430">
      <w:pPr>
        <w:pStyle w:val="ListParagraph"/>
        <w:numPr>
          <w:ilvl w:val="0"/>
          <w:numId w:val="7"/>
        </w:numPr>
        <w:rPr>
          <w:rFonts w:ascii="Cambria" w:hAnsi="Cambria"/>
        </w:rPr>
      </w:pPr>
      <w:hyperlink r:id="rId9" w:history="1">
        <w:r w:rsidR="00965430" w:rsidRPr="00965430">
          <w:rPr>
            <w:rStyle w:val="Hyperlink"/>
            <w:rFonts w:ascii="Cambria" w:hAnsi="Cambria"/>
          </w:rPr>
          <w:t>http://www.nhpresbytery.org/PDF/Forms/CommitteeOnMinistry/GuideMissionStudyInterimTime.pdf</w:t>
        </w:r>
      </w:hyperlink>
    </w:p>
    <w:p w14:paraId="610EFC79" w14:textId="77777777" w:rsidR="00965430" w:rsidRDefault="00841DCA" w:rsidP="00965430">
      <w:pPr>
        <w:pStyle w:val="ListParagraph"/>
        <w:numPr>
          <w:ilvl w:val="0"/>
          <w:numId w:val="7"/>
        </w:numPr>
      </w:pPr>
      <w:hyperlink r:id="rId10" w:history="1">
        <w:r w:rsidR="00965430" w:rsidRPr="00965430">
          <w:rPr>
            <w:rStyle w:val="Hyperlink"/>
            <w:rFonts w:ascii="Cambria" w:hAnsi="Cambria"/>
          </w:rPr>
          <w:t>http://www.northumberlandpresbytery.org/wp-content/uploads/2013/06/1ab-MASTER-A-Manual-for-Interim-Ministry.pdf</w:t>
        </w:r>
      </w:hyperlink>
      <w:r w:rsidR="00965430" w:rsidRPr="00965430">
        <w:t xml:space="preserve"> </w:t>
      </w:r>
    </w:p>
    <w:p w14:paraId="16F8A758" w14:textId="77777777" w:rsidR="00965430" w:rsidRPr="00965430" w:rsidRDefault="00841DCA" w:rsidP="00965430">
      <w:pPr>
        <w:pStyle w:val="ListParagraph"/>
        <w:numPr>
          <w:ilvl w:val="0"/>
          <w:numId w:val="7"/>
        </w:numPr>
        <w:rPr>
          <w:rFonts w:ascii="Cambria" w:hAnsi="Cambria"/>
        </w:rPr>
      </w:pPr>
      <w:hyperlink r:id="rId11" w:history="1">
        <w:r w:rsidR="00965430" w:rsidRPr="00965430">
          <w:rPr>
            <w:rStyle w:val="Hyperlink"/>
            <w:rFonts w:ascii="Cambria" w:hAnsi="Cambria"/>
          </w:rPr>
          <w:t>http://www.pslpcusa.org/wp-content/uploads/2014/07/InterimPastorAgreement.pdf</w:t>
        </w:r>
      </w:hyperlink>
    </w:p>
    <w:p w14:paraId="5C389855" w14:textId="49BB5D90" w:rsidR="00965430" w:rsidRDefault="00841DCA" w:rsidP="00965430">
      <w:pPr>
        <w:pStyle w:val="ListParagraph"/>
        <w:numPr>
          <w:ilvl w:val="0"/>
          <w:numId w:val="7"/>
        </w:numPr>
        <w:rPr>
          <w:rFonts w:ascii="Cambria" w:hAnsi="Cambria"/>
        </w:rPr>
      </w:pPr>
      <w:hyperlink r:id="rId12" w:history="1">
        <w:r w:rsidR="00965430" w:rsidRPr="00965430">
          <w:rPr>
            <w:rStyle w:val="Hyperlink"/>
            <w:rFonts w:ascii="Cambria" w:hAnsi="Cambria"/>
          </w:rPr>
          <w:t>http://www.paluxybaptist.org/images/stories/Files/build_your_own_search_committee_complete.pdf</w:t>
        </w:r>
      </w:hyperlink>
    </w:p>
    <w:p w14:paraId="34013A4D" w14:textId="74FE0ED7" w:rsidR="00F65310" w:rsidRDefault="00841DCA" w:rsidP="00F65310">
      <w:pPr>
        <w:pStyle w:val="ListParagraph"/>
        <w:numPr>
          <w:ilvl w:val="0"/>
          <w:numId w:val="7"/>
        </w:numPr>
        <w:rPr>
          <w:rFonts w:ascii="Cambria" w:hAnsi="Cambria"/>
        </w:rPr>
      </w:pPr>
      <w:hyperlink r:id="rId13" w:history="1">
        <w:r w:rsidR="00F65310" w:rsidRPr="002D6AFE">
          <w:rPr>
            <w:rStyle w:val="Hyperlink"/>
            <w:rFonts w:ascii="Cambria" w:hAnsi="Cambria"/>
          </w:rPr>
          <w:t>https://www.presbyterianmission.org/resource/gender-leadership-pcusa/</w:t>
        </w:r>
      </w:hyperlink>
    </w:p>
    <w:p w14:paraId="2B45A22F" w14:textId="77777777" w:rsidR="00F65310" w:rsidRDefault="00F65310" w:rsidP="00F65310">
      <w:pPr>
        <w:pStyle w:val="ListParagraph"/>
        <w:rPr>
          <w:rFonts w:ascii="Cambria" w:hAnsi="Cambria"/>
        </w:rPr>
      </w:pPr>
    </w:p>
    <w:p w14:paraId="45E06E98" w14:textId="376B189A" w:rsidR="00965430" w:rsidRDefault="00965430" w:rsidP="00F65310">
      <w:pPr>
        <w:rPr>
          <w:rFonts w:ascii="Cambria" w:hAnsi="Cambria"/>
          <w:sz w:val="56"/>
          <w:szCs w:val="56"/>
        </w:rPr>
      </w:pPr>
    </w:p>
    <w:p w14:paraId="37D2E771" w14:textId="77777777" w:rsidR="0095459C" w:rsidRDefault="0095459C" w:rsidP="005E564D">
      <w:pPr>
        <w:jc w:val="center"/>
        <w:rPr>
          <w:rFonts w:ascii="Cambria" w:hAnsi="Cambria"/>
          <w:b/>
          <w:sz w:val="28"/>
          <w:szCs w:val="28"/>
        </w:rPr>
      </w:pPr>
    </w:p>
    <w:p w14:paraId="405D7FD3" w14:textId="77777777" w:rsidR="0095459C" w:rsidRDefault="0095459C" w:rsidP="005E564D">
      <w:pPr>
        <w:jc w:val="center"/>
        <w:rPr>
          <w:rFonts w:ascii="Cambria" w:hAnsi="Cambria"/>
          <w:b/>
          <w:sz w:val="28"/>
          <w:szCs w:val="28"/>
        </w:rPr>
      </w:pPr>
    </w:p>
    <w:p w14:paraId="4DFF9B7A" w14:textId="3105A37B" w:rsidR="005E564D" w:rsidRPr="005E564D" w:rsidRDefault="005E564D" w:rsidP="005E564D">
      <w:pPr>
        <w:jc w:val="center"/>
        <w:rPr>
          <w:rFonts w:ascii="Cambria" w:hAnsi="Cambria"/>
          <w:b/>
          <w:sz w:val="28"/>
          <w:szCs w:val="28"/>
        </w:rPr>
      </w:pPr>
      <w:r w:rsidRPr="005E564D">
        <w:rPr>
          <w:rFonts w:ascii="Cambria" w:hAnsi="Cambria"/>
          <w:b/>
          <w:sz w:val="28"/>
          <w:szCs w:val="28"/>
        </w:rPr>
        <w:lastRenderedPageBreak/>
        <w:t>Agenda</w:t>
      </w:r>
    </w:p>
    <w:p w14:paraId="61FC847D" w14:textId="77777777" w:rsidR="005E564D" w:rsidRPr="005E564D" w:rsidRDefault="005E564D">
      <w:pPr>
        <w:rPr>
          <w:rFonts w:ascii="Cambria" w:hAnsi="Cambria"/>
          <w:sz w:val="28"/>
          <w:szCs w:val="28"/>
        </w:rPr>
      </w:pPr>
    </w:p>
    <w:p w14:paraId="2F73A234" w14:textId="77777777" w:rsidR="005E564D" w:rsidRPr="00965430" w:rsidRDefault="005E564D" w:rsidP="00965430">
      <w:pPr>
        <w:pStyle w:val="NoSpacing"/>
        <w:spacing w:line="480" w:lineRule="auto"/>
        <w:rPr>
          <w:rFonts w:ascii="Cambria" w:hAnsi="Cambria"/>
          <w:sz w:val="24"/>
          <w:szCs w:val="24"/>
        </w:rPr>
      </w:pPr>
      <w:r w:rsidRPr="00965430">
        <w:rPr>
          <w:rFonts w:ascii="Cambria" w:hAnsi="Cambria"/>
          <w:sz w:val="24"/>
          <w:szCs w:val="24"/>
        </w:rPr>
        <w:t>Opening Prayer</w:t>
      </w:r>
    </w:p>
    <w:p w14:paraId="022262DC" w14:textId="77777777" w:rsidR="005E564D" w:rsidRPr="00965430" w:rsidRDefault="005E564D" w:rsidP="00965430">
      <w:pPr>
        <w:pStyle w:val="NoSpacing"/>
        <w:spacing w:line="480" w:lineRule="auto"/>
        <w:rPr>
          <w:rFonts w:ascii="Cambria" w:hAnsi="Cambria"/>
          <w:sz w:val="24"/>
          <w:szCs w:val="24"/>
        </w:rPr>
      </w:pPr>
      <w:r w:rsidRPr="00965430">
        <w:rPr>
          <w:rFonts w:ascii="Cambria" w:hAnsi="Cambria"/>
          <w:sz w:val="24"/>
          <w:szCs w:val="24"/>
        </w:rPr>
        <w:t>Introductions</w:t>
      </w:r>
    </w:p>
    <w:p w14:paraId="7C374DB6" w14:textId="77777777" w:rsidR="005E564D" w:rsidRPr="00965430" w:rsidRDefault="005E564D" w:rsidP="00965430">
      <w:pPr>
        <w:spacing w:line="480" w:lineRule="auto"/>
        <w:rPr>
          <w:rFonts w:ascii="Cambria" w:hAnsi="Cambria"/>
        </w:rPr>
      </w:pPr>
      <w:r w:rsidRPr="00965430">
        <w:rPr>
          <w:rFonts w:ascii="Cambria" w:hAnsi="Cambria"/>
        </w:rPr>
        <w:t>Purpose</w:t>
      </w:r>
    </w:p>
    <w:p w14:paraId="70AD3D5F" w14:textId="77777777" w:rsidR="005E564D" w:rsidRPr="00965430" w:rsidRDefault="005E564D" w:rsidP="00965430">
      <w:pPr>
        <w:spacing w:line="480" w:lineRule="auto"/>
        <w:rPr>
          <w:rFonts w:ascii="Cambria" w:hAnsi="Cambria"/>
        </w:rPr>
      </w:pPr>
      <w:r w:rsidRPr="00965430">
        <w:rPr>
          <w:rFonts w:ascii="Cambria" w:hAnsi="Cambria"/>
        </w:rPr>
        <w:t>Ground Rules:</w:t>
      </w:r>
    </w:p>
    <w:p w14:paraId="411858D4" w14:textId="77777777" w:rsidR="005E564D" w:rsidRPr="00965430" w:rsidRDefault="005E564D" w:rsidP="00965430">
      <w:pPr>
        <w:spacing w:line="480" w:lineRule="auto"/>
        <w:rPr>
          <w:rFonts w:ascii="Cambria" w:hAnsi="Cambria"/>
        </w:rPr>
      </w:pPr>
      <w:r w:rsidRPr="00965430">
        <w:rPr>
          <w:rFonts w:ascii="Cambria" w:hAnsi="Cambria"/>
        </w:rPr>
        <w:t>SACRED TRUST- You are here because your congregation has trust in you</w:t>
      </w:r>
    </w:p>
    <w:p w14:paraId="5E148578" w14:textId="77777777" w:rsidR="005E564D" w:rsidRPr="00965430" w:rsidRDefault="005E564D" w:rsidP="00965430">
      <w:pPr>
        <w:numPr>
          <w:ilvl w:val="0"/>
          <w:numId w:val="2"/>
        </w:numPr>
        <w:spacing w:line="480" w:lineRule="auto"/>
        <w:rPr>
          <w:rFonts w:ascii="Cambria" w:hAnsi="Cambria"/>
        </w:rPr>
      </w:pPr>
      <w:r w:rsidRPr="00965430">
        <w:rPr>
          <w:rFonts w:ascii="Cambria" w:hAnsi="Cambria"/>
        </w:rPr>
        <w:t>CONFIDENTIALITY</w:t>
      </w:r>
    </w:p>
    <w:p w14:paraId="54513F3C" w14:textId="77777777" w:rsidR="005E564D" w:rsidRPr="00965430" w:rsidRDefault="005E564D" w:rsidP="00965430">
      <w:pPr>
        <w:numPr>
          <w:ilvl w:val="0"/>
          <w:numId w:val="2"/>
        </w:numPr>
        <w:spacing w:line="480" w:lineRule="auto"/>
        <w:rPr>
          <w:rFonts w:ascii="Cambria" w:hAnsi="Cambria"/>
        </w:rPr>
      </w:pPr>
      <w:r w:rsidRPr="00965430">
        <w:rPr>
          <w:rFonts w:ascii="Cambria" w:hAnsi="Cambria"/>
        </w:rPr>
        <w:t>Not here to represent yourself but a segment of your congregation---old/ young/ married/ single/ teen/ conservative/ liberal/ new member/ lifelong member, etc.</w:t>
      </w:r>
    </w:p>
    <w:p w14:paraId="4BF3B730" w14:textId="7E87462D" w:rsidR="005E564D" w:rsidRPr="00965430" w:rsidRDefault="005E564D" w:rsidP="00965430">
      <w:pPr>
        <w:numPr>
          <w:ilvl w:val="0"/>
          <w:numId w:val="2"/>
        </w:numPr>
        <w:spacing w:line="480" w:lineRule="auto"/>
        <w:rPr>
          <w:rFonts w:ascii="Cambria" w:hAnsi="Cambria"/>
        </w:rPr>
      </w:pPr>
      <w:r w:rsidRPr="00965430">
        <w:rPr>
          <w:rFonts w:ascii="Cambria" w:hAnsi="Cambria"/>
        </w:rPr>
        <w:t>Trust and respect ea</w:t>
      </w:r>
      <w:r w:rsidR="00DB127C">
        <w:rPr>
          <w:rFonts w:ascii="Cambria" w:hAnsi="Cambria"/>
        </w:rPr>
        <w:t>ch other’s opinion—the one hold</w:t>
      </w:r>
      <w:r w:rsidRPr="00965430">
        <w:rPr>
          <w:rFonts w:ascii="Cambria" w:hAnsi="Cambria"/>
        </w:rPr>
        <w:t>out may be the right one/ No Bullying</w:t>
      </w:r>
    </w:p>
    <w:p w14:paraId="5FC796D6" w14:textId="77777777" w:rsidR="005E564D" w:rsidRPr="00965430" w:rsidRDefault="005E564D" w:rsidP="00965430">
      <w:pPr>
        <w:numPr>
          <w:ilvl w:val="0"/>
          <w:numId w:val="2"/>
        </w:numPr>
        <w:spacing w:line="480" w:lineRule="auto"/>
        <w:rPr>
          <w:rFonts w:ascii="Cambria" w:hAnsi="Cambria"/>
        </w:rPr>
      </w:pPr>
      <w:r w:rsidRPr="00965430">
        <w:rPr>
          <w:rFonts w:ascii="Cambria" w:hAnsi="Cambria"/>
        </w:rPr>
        <w:t>This is a spiritual discipline- pray together, discern God’s will</w:t>
      </w:r>
    </w:p>
    <w:p w14:paraId="06F266E3" w14:textId="269C2A4E" w:rsidR="005E564D" w:rsidRPr="00965430" w:rsidRDefault="005E564D" w:rsidP="00965430">
      <w:pPr>
        <w:numPr>
          <w:ilvl w:val="0"/>
          <w:numId w:val="2"/>
        </w:numPr>
        <w:spacing w:line="480" w:lineRule="auto"/>
        <w:rPr>
          <w:rFonts w:ascii="Cambria" w:hAnsi="Cambria"/>
        </w:rPr>
      </w:pPr>
      <w:r w:rsidRPr="00965430">
        <w:rPr>
          <w:rFonts w:ascii="Cambria" w:hAnsi="Cambria"/>
        </w:rPr>
        <w:t>Agree to disagree—if you hold back and do not voice you</w:t>
      </w:r>
      <w:r w:rsidR="00DB127C">
        <w:rPr>
          <w:rFonts w:ascii="Cambria" w:hAnsi="Cambria"/>
        </w:rPr>
        <w:t>r</w:t>
      </w:r>
      <w:r w:rsidRPr="00965430">
        <w:rPr>
          <w:rFonts w:ascii="Cambria" w:hAnsi="Cambria"/>
        </w:rPr>
        <w:t xml:space="preserve"> concerns or opinion you are letting down all those you represent</w:t>
      </w:r>
    </w:p>
    <w:p w14:paraId="1C61CF75" w14:textId="77777777" w:rsidR="005E564D" w:rsidRPr="00965430" w:rsidRDefault="005E564D" w:rsidP="00965430">
      <w:pPr>
        <w:numPr>
          <w:ilvl w:val="0"/>
          <w:numId w:val="2"/>
        </w:numPr>
        <w:spacing w:line="480" w:lineRule="auto"/>
        <w:rPr>
          <w:rFonts w:ascii="Cambria" w:hAnsi="Cambria"/>
        </w:rPr>
      </w:pPr>
      <w:r w:rsidRPr="00965430">
        <w:rPr>
          <w:rFonts w:ascii="Cambria" w:hAnsi="Cambria"/>
        </w:rPr>
        <w:t>Decide upfront if it is a unanimous decision—this is best</w:t>
      </w:r>
    </w:p>
    <w:p w14:paraId="6F608FCC" w14:textId="77777777" w:rsidR="005E564D" w:rsidRPr="00965430" w:rsidRDefault="005E564D" w:rsidP="00965430">
      <w:pPr>
        <w:numPr>
          <w:ilvl w:val="0"/>
          <w:numId w:val="2"/>
        </w:numPr>
        <w:spacing w:line="480" w:lineRule="auto"/>
        <w:rPr>
          <w:rFonts w:ascii="Cambria" w:hAnsi="Cambria"/>
        </w:rPr>
      </w:pPr>
      <w:r w:rsidRPr="00965430">
        <w:rPr>
          <w:rFonts w:ascii="Cambria" w:hAnsi="Cambria"/>
        </w:rPr>
        <w:t>Don’t get tired or discouraged and SETTLE</w:t>
      </w:r>
    </w:p>
    <w:p w14:paraId="66796C35" w14:textId="77777777" w:rsidR="005E564D" w:rsidRPr="00965430" w:rsidRDefault="005E564D" w:rsidP="00965430">
      <w:pPr>
        <w:numPr>
          <w:ilvl w:val="0"/>
          <w:numId w:val="2"/>
        </w:numPr>
        <w:spacing w:line="480" w:lineRule="auto"/>
        <w:rPr>
          <w:rFonts w:ascii="Cambria" w:hAnsi="Cambria"/>
        </w:rPr>
      </w:pPr>
      <w:r w:rsidRPr="00965430">
        <w:rPr>
          <w:rFonts w:ascii="Cambria" w:hAnsi="Cambria"/>
        </w:rPr>
        <w:t>CONFIDENTIALITY</w:t>
      </w:r>
    </w:p>
    <w:p w14:paraId="5B392B0F" w14:textId="77777777" w:rsidR="005E564D" w:rsidRPr="00965430" w:rsidRDefault="005E564D" w:rsidP="00965430">
      <w:pPr>
        <w:spacing w:line="480" w:lineRule="auto"/>
        <w:rPr>
          <w:rFonts w:ascii="Cambria" w:hAnsi="Cambria"/>
        </w:rPr>
      </w:pPr>
    </w:p>
    <w:p w14:paraId="3B35B751" w14:textId="77777777" w:rsidR="005E564D" w:rsidRPr="00965430" w:rsidRDefault="005E564D" w:rsidP="00965430">
      <w:pPr>
        <w:spacing w:line="480" w:lineRule="auto"/>
        <w:rPr>
          <w:rFonts w:ascii="Cambria" w:hAnsi="Cambria"/>
        </w:rPr>
      </w:pPr>
      <w:r w:rsidRPr="00965430">
        <w:rPr>
          <w:rFonts w:ascii="Cambria" w:hAnsi="Cambria"/>
        </w:rPr>
        <w:t>Expectations of our Time:</w:t>
      </w:r>
    </w:p>
    <w:p w14:paraId="16C6623D" w14:textId="77777777" w:rsidR="00965430" w:rsidRDefault="00965430" w:rsidP="00965430">
      <w:pPr>
        <w:rPr>
          <w:rFonts w:ascii="Cambria" w:hAnsi="Cambria"/>
          <w:sz w:val="28"/>
          <w:szCs w:val="28"/>
        </w:rPr>
      </w:pPr>
    </w:p>
    <w:p w14:paraId="53B38065" w14:textId="2DE996F0" w:rsidR="00965430" w:rsidRDefault="00965430" w:rsidP="00965430">
      <w:pPr>
        <w:rPr>
          <w:rFonts w:ascii="Cambria" w:hAnsi="Cambria"/>
          <w:sz w:val="28"/>
          <w:szCs w:val="28"/>
        </w:rPr>
      </w:pPr>
    </w:p>
    <w:p w14:paraId="75504F06" w14:textId="24F49138" w:rsidR="001E6353" w:rsidRDefault="001E6353" w:rsidP="00965430">
      <w:pPr>
        <w:rPr>
          <w:rFonts w:ascii="Cambria" w:hAnsi="Cambria"/>
          <w:sz w:val="28"/>
          <w:szCs w:val="28"/>
        </w:rPr>
      </w:pPr>
    </w:p>
    <w:p w14:paraId="5573C485" w14:textId="77777777" w:rsidR="001E6353" w:rsidRDefault="001E6353" w:rsidP="00965430">
      <w:pPr>
        <w:rPr>
          <w:rFonts w:ascii="Cambria" w:hAnsi="Cambria"/>
          <w:sz w:val="28"/>
          <w:szCs w:val="28"/>
        </w:rPr>
      </w:pPr>
    </w:p>
    <w:p w14:paraId="28519269" w14:textId="77777777" w:rsidR="005E564D" w:rsidRPr="00965430" w:rsidRDefault="005E564D" w:rsidP="00965430">
      <w:pPr>
        <w:jc w:val="center"/>
        <w:rPr>
          <w:rFonts w:ascii="Cambria" w:hAnsi="Cambria"/>
          <w:b/>
          <w:sz w:val="36"/>
          <w:szCs w:val="36"/>
        </w:rPr>
      </w:pPr>
      <w:r w:rsidRPr="00965430">
        <w:rPr>
          <w:rFonts w:ascii="Cambria" w:hAnsi="Cambria"/>
          <w:b/>
          <w:sz w:val="36"/>
          <w:szCs w:val="36"/>
        </w:rPr>
        <w:lastRenderedPageBreak/>
        <w:t xml:space="preserve">Interim Pastor’s Search </w:t>
      </w:r>
      <w:r w:rsidR="009D14C1" w:rsidRPr="00965430">
        <w:rPr>
          <w:rFonts w:ascii="Cambria" w:hAnsi="Cambria"/>
          <w:b/>
          <w:sz w:val="36"/>
          <w:szCs w:val="36"/>
        </w:rPr>
        <w:t xml:space="preserve">Committee </w:t>
      </w:r>
      <w:r w:rsidRPr="00965430">
        <w:rPr>
          <w:rFonts w:ascii="Cambria" w:hAnsi="Cambria"/>
          <w:b/>
          <w:sz w:val="36"/>
          <w:szCs w:val="36"/>
        </w:rPr>
        <w:t>Training</w:t>
      </w:r>
    </w:p>
    <w:p w14:paraId="5C6A9950" w14:textId="77777777" w:rsidR="005E564D" w:rsidRPr="00965430" w:rsidRDefault="005E564D" w:rsidP="009D14C1">
      <w:pPr>
        <w:jc w:val="center"/>
        <w:rPr>
          <w:rFonts w:ascii="Cambria" w:hAnsi="Cambria"/>
          <w:b/>
          <w:sz w:val="36"/>
          <w:szCs w:val="36"/>
        </w:rPr>
      </w:pPr>
    </w:p>
    <w:p w14:paraId="008883BC" w14:textId="77777777" w:rsidR="005E564D" w:rsidRPr="00965430" w:rsidRDefault="005E564D" w:rsidP="005E564D">
      <w:pPr>
        <w:rPr>
          <w:rFonts w:ascii="Cambria" w:eastAsia="Times New Roman" w:hAnsi="Cambria" w:cs="Times New Roman"/>
        </w:rPr>
      </w:pPr>
      <w:r w:rsidRPr="005E564D">
        <w:rPr>
          <w:rFonts w:ascii="Cambria" w:eastAsia="Times New Roman" w:hAnsi="Cambria" w:cs="Times New Roman"/>
        </w:rPr>
        <w:t>The Interim Pastor</w:t>
      </w:r>
      <w:r w:rsidRPr="00965430">
        <w:rPr>
          <w:rFonts w:ascii="Cambria" w:eastAsia="Times New Roman" w:hAnsi="Cambria" w:cs="Times New Roman"/>
        </w:rPr>
        <w:t xml:space="preserve"> or Transitional Pastor is the ideal situation to allow the church to grieve the past and create a dynamic and compelling future.</w:t>
      </w:r>
    </w:p>
    <w:p w14:paraId="10326578" w14:textId="77777777" w:rsidR="009D14C1" w:rsidRPr="00965430" w:rsidRDefault="005E564D" w:rsidP="005E564D">
      <w:pPr>
        <w:rPr>
          <w:rFonts w:ascii="Cambria" w:eastAsia="Times New Roman" w:hAnsi="Cambria" w:cs="Times New Roman"/>
        </w:rPr>
      </w:pPr>
      <w:r w:rsidRPr="005E564D">
        <w:rPr>
          <w:rFonts w:ascii="Cambria" w:eastAsia="Times New Roman" w:hAnsi="Cambria" w:cs="Times New Roman"/>
        </w:rPr>
        <w:t>The interim</w:t>
      </w:r>
      <w:r w:rsidRPr="00965430">
        <w:rPr>
          <w:rFonts w:ascii="Cambria" w:eastAsia="Times New Roman" w:hAnsi="Cambria" w:cs="Times New Roman"/>
        </w:rPr>
        <w:t xml:space="preserve">/transitional pastor, is usually the </w:t>
      </w:r>
      <w:r w:rsidR="009D14C1" w:rsidRPr="00965430">
        <w:rPr>
          <w:rFonts w:ascii="Cambria" w:eastAsia="Times New Roman" w:hAnsi="Cambria" w:cs="Times New Roman"/>
        </w:rPr>
        <w:t>person who is able to gently and intentionally lead the congregation toward it’s articulated goals and provide resources for spiritual growth and church health.</w:t>
      </w:r>
    </w:p>
    <w:p w14:paraId="786B5979" w14:textId="77777777" w:rsidR="00F33A32" w:rsidRPr="00965430" w:rsidRDefault="00F33A32" w:rsidP="00F33A32">
      <w:pPr>
        <w:rPr>
          <w:rFonts w:ascii="Cambria" w:eastAsia="Times New Roman" w:hAnsi="Cambria" w:cs="Times New Roman"/>
          <w:b/>
        </w:rPr>
      </w:pPr>
    </w:p>
    <w:p w14:paraId="49547B18" w14:textId="77777777" w:rsidR="00F33A32" w:rsidRDefault="00F33A32" w:rsidP="00F33A32">
      <w:pPr>
        <w:jc w:val="center"/>
        <w:rPr>
          <w:rFonts w:ascii="Cambria" w:eastAsia="Times New Roman" w:hAnsi="Cambria" w:cs="Times New Roman"/>
        </w:rPr>
      </w:pPr>
      <w:r w:rsidRPr="00F33A32">
        <w:rPr>
          <w:rFonts w:ascii="Cambria" w:eastAsia="Times New Roman" w:hAnsi="Cambria" w:cs="Times New Roman"/>
          <w:b/>
        </w:rPr>
        <w:t>WHAT IS AN INTERIM PASTOR?</w:t>
      </w:r>
      <w:r w:rsidRPr="00F33A32">
        <w:rPr>
          <w:rFonts w:ascii="Cambria" w:eastAsia="Times New Roman" w:hAnsi="Cambria" w:cs="Times New Roman"/>
        </w:rPr>
        <w:t xml:space="preserve"> </w:t>
      </w:r>
    </w:p>
    <w:p w14:paraId="49031AD0" w14:textId="77777777" w:rsidR="00965430" w:rsidRPr="00965430" w:rsidRDefault="00965430" w:rsidP="00F33A32">
      <w:pPr>
        <w:jc w:val="center"/>
        <w:rPr>
          <w:rFonts w:ascii="Cambria" w:eastAsia="Times New Roman" w:hAnsi="Cambria" w:cs="Times New Roman"/>
        </w:rPr>
      </w:pPr>
    </w:p>
    <w:p w14:paraId="17288843" w14:textId="77777777" w:rsidR="00F33A32" w:rsidRPr="00F33A32" w:rsidRDefault="00F33A32" w:rsidP="00F33A32">
      <w:pPr>
        <w:jc w:val="center"/>
        <w:rPr>
          <w:rFonts w:ascii="Cambria" w:eastAsia="Times New Roman" w:hAnsi="Cambria" w:cs="Times New Roman"/>
        </w:rPr>
      </w:pPr>
      <w:r w:rsidRPr="00F33A32">
        <w:rPr>
          <w:rFonts w:ascii="Cambria" w:eastAsia="Times New Roman" w:hAnsi="Cambria" w:cs="Times New Roman"/>
        </w:rPr>
        <w:t>An interim pastor is a teaching elder invited by the session of a congregation without an installed pastor to preach the Word, administer the Sacraments, and fulfill pastoral duties for a specified period not to exceed twelve months at a time, while the church is seeking a pastor.</w:t>
      </w:r>
    </w:p>
    <w:p w14:paraId="09003EFF" w14:textId="77777777" w:rsidR="00F33A32" w:rsidRPr="00965430" w:rsidRDefault="00F33A32" w:rsidP="005E564D">
      <w:pPr>
        <w:rPr>
          <w:rFonts w:ascii="Cambria" w:eastAsia="Times New Roman" w:hAnsi="Cambria" w:cs="Times New Roman"/>
        </w:rPr>
      </w:pPr>
    </w:p>
    <w:p w14:paraId="697D6924" w14:textId="77777777" w:rsidR="009D14C1" w:rsidRPr="00965430" w:rsidRDefault="009D14C1" w:rsidP="005E564D">
      <w:pPr>
        <w:rPr>
          <w:rFonts w:ascii="Cambria" w:eastAsia="Times New Roman" w:hAnsi="Cambria" w:cs="Times New Roman"/>
        </w:rPr>
      </w:pPr>
    </w:p>
    <w:p w14:paraId="0B37863D" w14:textId="77777777" w:rsidR="00F33A32" w:rsidRPr="00965430" w:rsidRDefault="00F33A32" w:rsidP="00F33A32">
      <w:pPr>
        <w:jc w:val="center"/>
        <w:rPr>
          <w:rFonts w:ascii="Cambria" w:eastAsia="Times New Roman" w:hAnsi="Cambria" w:cs="Times New Roman"/>
          <w:b/>
          <w:u w:val="single"/>
        </w:rPr>
      </w:pPr>
      <w:r w:rsidRPr="00965430">
        <w:rPr>
          <w:rFonts w:ascii="Cambria" w:eastAsia="Times New Roman" w:hAnsi="Cambria" w:cs="Times New Roman"/>
          <w:b/>
          <w:u w:val="single"/>
        </w:rPr>
        <w:t>THE BIG QUESTION</w:t>
      </w:r>
    </w:p>
    <w:p w14:paraId="6C2584CF" w14:textId="77777777" w:rsidR="009D14C1" w:rsidRPr="00965430" w:rsidRDefault="005E564D" w:rsidP="005E564D">
      <w:pPr>
        <w:rPr>
          <w:rFonts w:ascii="Cambria" w:eastAsia="Times New Roman" w:hAnsi="Cambria" w:cs="Times New Roman"/>
          <w:b/>
        </w:rPr>
      </w:pPr>
      <w:r w:rsidRPr="005E564D">
        <w:rPr>
          <w:rFonts w:ascii="Cambria" w:eastAsia="Times New Roman" w:hAnsi="Cambria" w:cs="Times New Roman"/>
        </w:rPr>
        <w:t xml:space="preserve">There is also another huge issue that </w:t>
      </w:r>
      <w:r w:rsidR="009D14C1" w:rsidRPr="00965430">
        <w:rPr>
          <w:rFonts w:ascii="Cambria" w:eastAsia="Times New Roman" w:hAnsi="Cambria" w:cs="Times New Roman"/>
        </w:rPr>
        <w:t>congregation, session, and committee</w:t>
      </w:r>
      <w:r w:rsidRPr="005E564D">
        <w:rPr>
          <w:rFonts w:ascii="Cambria" w:eastAsia="Times New Roman" w:hAnsi="Cambria" w:cs="Times New Roman"/>
        </w:rPr>
        <w:t xml:space="preserve"> needs to sort out before it goes any further. The question needs to be asked, “Can the interim pastor be a candidate for the installed pastor’s position?” </w:t>
      </w:r>
      <w:r w:rsidRPr="005E564D">
        <w:rPr>
          <w:rFonts w:ascii="Cambria" w:eastAsia="Times New Roman" w:hAnsi="Cambria" w:cs="Times New Roman"/>
          <w:b/>
        </w:rPr>
        <w:t xml:space="preserve">The best practice is a firm and absolute “No!” </w:t>
      </w:r>
    </w:p>
    <w:p w14:paraId="7664F14E" w14:textId="77777777" w:rsidR="00F33A32" w:rsidRPr="00965430" w:rsidRDefault="00F33A32" w:rsidP="005E564D">
      <w:pPr>
        <w:rPr>
          <w:rFonts w:ascii="Cambria" w:eastAsia="Times New Roman" w:hAnsi="Cambria" w:cs="Times New Roman"/>
        </w:rPr>
      </w:pPr>
    </w:p>
    <w:p w14:paraId="198A4422" w14:textId="77777777" w:rsidR="009D14C1" w:rsidRPr="00965430" w:rsidRDefault="005E564D" w:rsidP="005E564D">
      <w:pPr>
        <w:rPr>
          <w:rFonts w:ascii="Cambria" w:eastAsia="Times New Roman" w:hAnsi="Cambria" w:cs="Times New Roman"/>
        </w:rPr>
      </w:pPr>
      <w:r w:rsidRPr="005E564D">
        <w:rPr>
          <w:rFonts w:ascii="Cambria" w:eastAsia="Times New Roman" w:hAnsi="Cambria" w:cs="Times New Roman"/>
        </w:rPr>
        <w:t xml:space="preserve">It is best to have an interim who wants to help the church during the interim. Instead of preaching the same set of sermons in the same order as at every other interim church, a called and equipped interim will preach to the needs of the church. </w:t>
      </w:r>
    </w:p>
    <w:p w14:paraId="68649D7F" w14:textId="500FB2D9" w:rsidR="009D14C1" w:rsidRPr="00965430" w:rsidRDefault="005E564D" w:rsidP="005E564D">
      <w:pPr>
        <w:rPr>
          <w:rFonts w:ascii="Cambria" w:eastAsia="Times New Roman" w:hAnsi="Cambria" w:cs="Times New Roman"/>
        </w:rPr>
      </w:pPr>
      <w:r w:rsidRPr="005E564D">
        <w:rPr>
          <w:rFonts w:ascii="Cambria" w:eastAsia="Times New Roman" w:hAnsi="Cambria" w:cs="Times New Roman"/>
          <w:u w:val="single"/>
        </w:rPr>
        <w:t>Instead of minding one’s Ps and Qs in order to protect position and relationships, a called an</w:t>
      </w:r>
      <w:r w:rsidR="00DB127C">
        <w:rPr>
          <w:rFonts w:ascii="Cambria" w:eastAsia="Times New Roman" w:hAnsi="Cambria" w:cs="Times New Roman"/>
          <w:u w:val="single"/>
        </w:rPr>
        <w:t>d</w:t>
      </w:r>
      <w:bookmarkStart w:id="0" w:name="_GoBack"/>
      <w:bookmarkEnd w:id="0"/>
      <w:r w:rsidRPr="005E564D">
        <w:rPr>
          <w:rFonts w:ascii="Cambria" w:eastAsia="Times New Roman" w:hAnsi="Cambria" w:cs="Times New Roman"/>
          <w:u w:val="single"/>
        </w:rPr>
        <w:t xml:space="preserve"> equipped interim pastor will lead the church to address uncomfortable issues that need to be dealt with before calling the next pastor</w:t>
      </w:r>
      <w:r w:rsidRPr="005E564D">
        <w:rPr>
          <w:rFonts w:ascii="Cambria" w:eastAsia="Times New Roman" w:hAnsi="Cambria" w:cs="Times New Roman"/>
        </w:rPr>
        <w:t xml:space="preserve">. </w:t>
      </w:r>
      <w:r w:rsidR="009D14C1" w:rsidRPr="00965430">
        <w:rPr>
          <w:rFonts w:ascii="Cambria" w:eastAsia="Times New Roman" w:hAnsi="Cambria" w:cs="Times New Roman"/>
        </w:rPr>
        <w:t xml:space="preserve"> </w:t>
      </w:r>
      <w:r w:rsidRPr="005E564D">
        <w:rPr>
          <w:rFonts w:ascii="Cambria" w:eastAsia="Times New Roman" w:hAnsi="Cambria" w:cs="Times New Roman"/>
        </w:rPr>
        <w:t xml:space="preserve">A good interim will say what needs to be said to help a church. </w:t>
      </w:r>
    </w:p>
    <w:p w14:paraId="76FB0679" w14:textId="77777777" w:rsidR="009D14C1" w:rsidRPr="00965430" w:rsidRDefault="009D14C1" w:rsidP="005E564D">
      <w:pPr>
        <w:rPr>
          <w:rFonts w:ascii="Cambria" w:eastAsia="Times New Roman" w:hAnsi="Cambria" w:cs="Times New Roman"/>
        </w:rPr>
      </w:pPr>
    </w:p>
    <w:p w14:paraId="17343B08" w14:textId="77777777" w:rsidR="009D14C1" w:rsidRPr="00965430" w:rsidRDefault="009D14C1" w:rsidP="005E564D">
      <w:pPr>
        <w:rPr>
          <w:rFonts w:ascii="Cambria" w:eastAsia="Times New Roman" w:hAnsi="Cambria" w:cs="Times New Roman"/>
          <w:b/>
        </w:rPr>
      </w:pPr>
      <w:r w:rsidRPr="00965430">
        <w:rPr>
          <w:rFonts w:ascii="Cambria" w:eastAsia="Times New Roman" w:hAnsi="Cambria" w:cs="Times New Roman"/>
          <w:b/>
        </w:rPr>
        <w:t>A Little Guidance: Take Care of your Dirty Laundry NOW!</w:t>
      </w:r>
    </w:p>
    <w:p w14:paraId="49C96B1C" w14:textId="77777777" w:rsidR="009D14C1" w:rsidRPr="00965430" w:rsidRDefault="009D14C1" w:rsidP="005E564D">
      <w:pPr>
        <w:rPr>
          <w:rFonts w:ascii="Cambria" w:eastAsia="Times New Roman" w:hAnsi="Cambria" w:cs="Times New Roman"/>
        </w:rPr>
      </w:pPr>
    </w:p>
    <w:p w14:paraId="4F1EFCC5" w14:textId="77777777" w:rsidR="009D14C1" w:rsidRPr="00965430" w:rsidRDefault="009D14C1" w:rsidP="005E564D">
      <w:pPr>
        <w:rPr>
          <w:rFonts w:ascii="Cambria" w:eastAsia="Times New Roman" w:hAnsi="Cambria" w:cs="Times New Roman"/>
        </w:rPr>
      </w:pPr>
      <w:r w:rsidRPr="00965430">
        <w:rPr>
          <w:rFonts w:ascii="Cambria" w:eastAsia="Times New Roman" w:hAnsi="Cambria" w:cs="Times New Roman"/>
        </w:rPr>
        <w:t>A</w:t>
      </w:r>
      <w:r w:rsidR="005E564D" w:rsidRPr="005E564D">
        <w:rPr>
          <w:rFonts w:ascii="Cambria" w:eastAsia="Times New Roman" w:hAnsi="Cambria" w:cs="Times New Roman"/>
        </w:rPr>
        <w:t xml:space="preserve">s the </w:t>
      </w:r>
      <w:r w:rsidRPr="00965430">
        <w:rPr>
          <w:rFonts w:ascii="Cambria" w:eastAsia="Times New Roman" w:hAnsi="Cambria" w:cs="Times New Roman"/>
          <w:b/>
        </w:rPr>
        <w:t>Interim Search Committee</w:t>
      </w:r>
      <w:r w:rsidRPr="00965430">
        <w:rPr>
          <w:rFonts w:ascii="Cambria" w:eastAsia="Times New Roman" w:hAnsi="Cambria" w:cs="Times New Roman"/>
        </w:rPr>
        <w:t>, you</w:t>
      </w:r>
      <w:r w:rsidR="005E564D" w:rsidRPr="005E564D">
        <w:rPr>
          <w:rFonts w:ascii="Cambria" w:eastAsia="Times New Roman" w:hAnsi="Cambria" w:cs="Times New Roman"/>
        </w:rPr>
        <w:t xml:space="preserve"> are already </w:t>
      </w:r>
      <w:r w:rsidRPr="00965430">
        <w:rPr>
          <w:rFonts w:ascii="Cambria" w:eastAsia="Times New Roman" w:hAnsi="Cambria" w:cs="Times New Roman"/>
        </w:rPr>
        <w:t xml:space="preserve">aware of </w:t>
      </w:r>
      <w:r w:rsidR="005E564D" w:rsidRPr="005E564D">
        <w:rPr>
          <w:rFonts w:ascii="Cambria" w:eastAsia="Times New Roman" w:hAnsi="Cambria" w:cs="Times New Roman"/>
        </w:rPr>
        <w:t xml:space="preserve">confronting </w:t>
      </w:r>
      <w:r w:rsidRPr="00965430">
        <w:rPr>
          <w:rFonts w:ascii="Cambria" w:eastAsia="Times New Roman" w:hAnsi="Cambria" w:cs="Times New Roman"/>
        </w:rPr>
        <w:t xml:space="preserve">and uncomfortable issues in your congregation and you </w:t>
      </w:r>
      <w:r w:rsidR="005E564D" w:rsidRPr="005E564D">
        <w:rPr>
          <w:rFonts w:ascii="Cambria" w:eastAsia="Times New Roman" w:hAnsi="Cambria" w:cs="Times New Roman"/>
        </w:rPr>
        <w:t xml:space="preserve">have two options: </w:t>
      </w:r>
    </w:p>
    <w:p w14:paraId="72D3E51C" w14:textId="77777777" w:rsidR="009D14C1" w:rsidRPr="00965430" w:rsidRDefault="009D14C1" w:rsidP="005E564D">
      <w:pPr>
        <w:rPr>
          <w:rFonts w:ascii="Cambria" w:eastAsia="Times New Roman" w:hAnsi="Cambria" w:cs="Times New Roman"/>
        </w:rPr>
      </w:pPr>
    </w:p>
    <w:p w14:paraId="46095151" w14:textId="77777777" w:rsidR="009D14C1" w:rsidRPr="00965430" w:rsidRDefault="005E564D" w:rsidP="009D14C1">
      <w:pPr>
        <w:pStyle w:val="ListParagraph"/>
        <w:numPr>
          <w:ilvl w:val="0"/>
          <w:numId w:val="3"/>
        </w:numPr>
        <w:rPr>
          <w:rFonts w:ascii="Cambria" w:eastAsia="Times New Roman" w:hAnsi="Cambria" w:cs="Times New Roman"/>
        </w:rPr>
      </w:pPr>
      <w:r w:rsidRPr="00965430">
        <w:rPr>
          <w:rFonts w:ascii="Cambria" w:eastAsia="Times New Roman" w:hAnsi="Cambria" w:cs="Times New Roman"/>
        </w:rPr>
        <w:t>Explain to the interim</w:t>
      </w:r>
      <w:r w:rsidR="009D14C1" w:rsidRPr="00965430">
        <w:rPr>
          <w:rFonts w:ascii="Cambria" w:eastAsia="Times New Roman" w:hAnsi="Cambria" w:cs="Times New Roman"/>
        </w:rPr>
        <w:t xml:space="preserve"> candidate</w:t>
      </w:r>
      <w:r w:rsidRPr="00965430">
        <w:rPr>
          <w:rFonts w:ascii="Cambria" w:eastAsia="Times New Roman" w:hAnsi="Cambria" w:cs="Times New Roman"/>
        </w:rPr>
        <w:t xml:space="preserve"> that the church is going </w:t>
      </w:r>
      <w:r w:rsidR="009D14C1" w:rsidRPr="00965430">
        <w:rPr>
          <w:rFonts w:ascii="Cambria" w:eastAsia="Times New Roman" w:hAnsi="Cambria" w:cs="Times New Roman"/>
        </w:rPr>
        <w:t xml:space="preserve">through some </w:t>
      </w:r>
      <w:r w:rsidRPr="00965430">
        <w:rPr>
          <w:rFonts w:ascii="Cambria" w:eastAsia="Times New Roman" w:hAnsi="Cambria" w:cs="Times New Roman"/>
        </w:rPr>
        <w:t xml:space="preserve">serious conflict between the two </w:t>
      </w:r>
      <w:r w:rsidR="009D14C1" w:rsidRPr="00965430">
        <w:rPr>
          <w:rFonts w:ascii="Cambria" w:eastAsia="Times New Roman" w:hAnsi="Cambria" w:cs="Times New Roman"/>
        </w:rPr>
        <w:t xml:space="preserve">or more </w:t>
      </w:r>
      <w:r w:rsidRPr="00965430">
        <w:rPr>
          <w:rFonts w:ascii="Cambria" w:eastAsia="Times New Roman" w:hAnsi="Cambria" w:cs="Times New Roman"/>
        </w:rPr>
        <w:t>camps (pro interim and con interim)</w:t>
      </w:r>
      <w:r w:rsidR="009D14C1" w:rsidRPr="00965430">
        <w:rPr>
          <w:rFonts w:ascii="Cambria" w:eastAsia="Times New Roman" w:hAnsi="Cambria" w:cs="Times New Roman"/>
        </w:rPr>
        <w:t xml:space="preserve"> and you need to be as honest with yourselves and transparent with the candidate, and WAIT until you work through these issues or</w:t>
      </w:r>
    </w:p>
    <w:p w14:paraId="6E816ADD" w14:textId="77777777" w:rsidR="009D14C1" w:rsidRPr="00965430" w:rsidRDefault="005E564D" w:rsidP="009D14C1">
      <w:pPr>
        <w:pStyle w:val="ListParagraph"/>
        <w:numPr>
          <w:ilvl w:val="0"/>
          <w:numId w:val="3"/>
        </w:numPr>
        <w:rPr>
          <w:rFonts w:ascii="Cambria" w:eastAsia="Times New Roman" w:hAnsi="Cambria" w:cs="Times New Roman"/>
        </w:rPr>
      </w:pPr>
      <w:r w:rsidRPr="00965430">
        <w:rPr>
          <w:rFonts w:ascii="Cambria" w:eastAsia="Times New Roman" w:hAnsi="Cambria" w:cs="Times New Roman"/>
        </w:rPr>
        <w:t>Go ahead and consider the interim pastor right now! Don’t wait. Don’t go through the long search process and consider the interim at the end of the timeline.</w:t>
      </w:r>
    </w:p>
    <w:p w14:paraId="75ED8356" w14:textId="77777777" w:rsidR="009D14C1" w:rsidRPr="00965430" w:rsidRDefault="005E564D" w:rsidP="009D14C1">
      <w:pPr>
        <w:rPr>
          <w:rFonts w:ascii="Cambria" w:eastAsia="Times New Roman" w:hAnsi="Cambria" w:cs="Times New Roman"/>
        </w:rPr>
      </w:pPr>
      <w:r w:rsidRPr="00965430">
        <w:rPr>
          <w:rFonts w:ascii="Cambria" w:eastAsia="Times New Roman" w:hAnsi="Cambria" w:cs="Times New Roman"/>
        </w:rPr>
        <w:t xml:space="preserve"> </w:t>
      </w:r>
    </w:p>
    <w:p w14:paraId="33D47F8A" w14:textId="77777777" w:rsidR="009D14C1" w:rsidRPr="00965430" w:rsidRDefault="009D14C1" w:rsidP="00965430">
      <w:pPr>
        <w:ind w:left="360"/>
        <w:rPr>
          <w:rFonts w:ascii="Cambria" w:eastAsia="Times New Roman" w:hAnsi="Cambria" w:cs="Times New Roman"/>
        </w:rPr>
      </w:pPr>
      <w:r w:rsidRPr="00965430">
        <w:rPr>
          <w:rFonts w:ascii="Cambria" w:eastAsia="Times New Roman" w:hAnsi="Cambria" w:cs="Times New Roman"/>
        </w:rPr>
        <w:t>I always suggest mapping out a time line based on the intentional times you will have tasks completed. I also recommend sharing this with the congregation so that you can have built in accountability.</w:t>
      </w:r>
    </w:p>
    <w:p w14:paraId="7A2DB05D" w14:textId="77777777" w:rsidR="00F33A32" w:rsidRPr="00965430" w:rsidRDefault="00F33A32" w:rsidP="00EC1DB8">
      <w:pPr>
        <w:jc w:val="center"/>
        <w:rPr>
          <w:rFonts w:ascii="Cambria" w:eastAsia="Times New Roman" w:hAnsi="Cambria" w:cs="Times New Roman"/>
          <w:b/>
          <w:u w:val="single"/>
        </w:rPr>
      </w:pPr>
      <w:r w:rsidRPr="00965430">
        <w:rPr>
          <w:rFonts w:ascii="Cambria" w:eastAsia="Times New Roman" w:hAnsi="Cambria" w:cs="Times New Roman"/>
          <w:b/>
          <w:u w:val="single"/>
        </w:rPr>
        <w:lastRenderedPageBreak/>
        <w:t>CHURCH POLITY</w:t>
      </w:r>
    </w:p>
    <w:p w14:paraId="45D3DAD1" w14:textId="77777777" w:rsidR="00F33A32" w:rsidRPr="00965430" w:rsidRDefault="00F33A32" w:rsidP="00F33A32">
      <w:pPr>
        <w:rPr>
          <w:rFonts w:ascii="Cambria" w:eastAsia="Times New Roman" w:hAnsi="Cambria" w:cs="Times New Roman"/>
        </w:rPr>
      </w:pPr>
    </w:p>
    <w:p w14:paraId="6B7E67A7" w14:textId="77777777" w:rsidR="00F33A32" w:rsidRPr="00965430" w:rsidRDefault="00F33A32" w:rsidP="00F33A32">
      <w:pPr>
        <w:rPr>
          <w:rFonts w:ascii="Cambria" w:eastAsia="Times New Roman" w:hAnsi="Cambria" w:cs="Times New Roman"/>
        </w:rPr>
      </w:pPr>
      <w:r w:rsidRPr="00965430">
        <w:rPr>
          <w:rFonts w:ascii="Cambria" w:eastAsia="Times New Roman" w:hAnsi="Cambria" w:cs="Times New Roman"/>
        </w:rPr>
        <w:t xml:space="preserve">OUR POLITY The New Form of Government instituted in the 2011-2013 Book of Order describes Pastoral Relationships in G-2.0504 (starts on p. 31). When a congregation faces transition, we recommend careful study and understanding of our Polity regarding Installed and Temporary Pastoral Relationships, and the nature of the exceptions described there, beginning by understanding the Pastoral Relationship just concluded: </w:t>
      </w:r>
    </w:p>
    <w:p w14:paraId="6B5B68CD" w14:textId="77777777" w:rsidR="00F33A32" w:rsidRPr="00965430" w:rsidRDefault="00F33A32" w:rsidP="00F33A32">
      <w:pPr>
        <w:ind w:left="360"/>
        <w:rPr>
          <w:rFonts w:ascii="Cambria" w:eastAsia="Times New Roman" w:hAnsi="Cambria" w:cs="Times New Roman"/>
        </w:rPr>
      </w:pPr>
    </w:p>
    <w:p w14:paraId="2CD0797C" w14:textId="77777777" w:rsidR="00F33A32" w:rsidRPr="00965430" w:rsidRDefault="00F33A32" w:rsidP="00F33A32">
      <w:pPr>
        <w:rPr>
          <w:rFonts w:ascii="Cambria" w:eastAsia="Times New Roman" w:hAnsi="Cambria" w:cs="Times New Roman"/>
        </w:rPr>
      </w:pPr>
      <w:r w:rsidRPr="00965430">
        <w:rPr>
          <w:rFonts w:ascii="Cambria" w:eastAsia="Times New Roman" w:hAnsi="Cambria" w:cs="Times New Roman"/>
          <w:i/>
        </w:rPr>
        <w:t>G-2.0504 Pastoral Relationships (excerpted)</w:t>
      </w:r>
      <w:r w:rsidRPr="00965430">
        <w:rPr>
          <w:rFonts w:ascii="Cambria" w:eastAsia="Times New Roman" w:hAnsi="Cambria" w:cs="Times New Roman"/>
        </w:rPr>
        <w:t xml:space="preserve"> </w:t>
      </w:r>
      <w:proofErr w:type="gramStart"/>
      <w:r w:rsidRPr="00965430">
        <w:rPr>
          <w:rFonts w:ascii="Cambria" w:eastAsia="Times New Roman" w:hAnsi="Cambria" w:cs="Times New Roman"/>
        </w:rPr>
        <w:t>When</w:t>
      </w:r>
      <w:proofErr w:type="gramEnd"/>
      <w:r w:rsidRPr="00965430">
        <w:rPr>
          <w:rFonts w:ascii="Cambria" w:eastAsia="Times New Roman" w:hAnsi="Cambria" w:cs="Times New Roman"/>
        </w:rPr>
        <w:t xml:space="preserve"> teaching elders are called as pastor, co-pastor, or associate pastor of a congregation, they are to be responsible for a quality of life and relationships that commends the gospel to all persons and that communicates its joy and justice. . . . In addition to these pastoral duties, they are responsible for sharing in the ministry of the church in councils higher than the session and in ecumenical relationships. </w:t>
      </w:r>
    </w:p>
    <w:p w14:paraId="54D14B02" w14:textId="77777777" w:rsidR="005E564D" w:rsidRPr="00965430" w:rsidRDefault="005E564D" w:rsidP="005E564D">
      <w:pPr>
        <w:rPr>
          <w:rFonts w:ascii="Cambria" w:eastAsia="Times New Roman" w:hAnsi="Cambria" w:cs="Times New Roman"/>
        </w:rPr>
      </w:pPr>
    </w:p>
    <w:p w14:paraId="7C377812" w14:textId="77777777" w:rsidR="00F33A32" w:rsidRPr="00965430" w:rsidRDefault="00F33A32" w:rsidP="00F33A32">
      <w:pPr>
        <w:rPr>
          <w:rFonts w:ascii="Cambria" w:eastAsia="Times New Roman" w:hAnsi="Cambria" w:cs="Times New Roman"/>
        </w:rPr>
      </w:pPr>
      <w:r w:rsidRPr="00F33A32">
        <w:rPr>
          <w:rFonts w:ascii="Cambria" w:eastAsia="Times New Roman" w:hAnsi="Cambria" w:cs="Times New Roman"/>
          <w:i/>
          <w:color w:val="1C29DE"/>
        </w:rPr>
        <w:t xml:space="preserve">G-2.0504 b. Temporary Pastoral Relationships </w:t>
      </w:r>
      <w:r w:rsidRPr="00F33A32">
        <w:rPr>
          <w:rFonts w:ascii="Cambria" w:eastAsia="Times New Roman" w:hAnsi="Cambria" w:cs="Times New Roman"/>
        </w:rPr>
        <w:t xml:space="preserve">Temporary pastoral relationships are approved by the presbytery and do not carry a formal call or installation. When a congregation does not have a pastor, or while the pastor is unable to perform her or his duties, the session, with the approval of presbytery, may obtain the services of a teaching elder, candidate, or ruling elder in a temporary pastoral relationship. No formal call shall be issued and no formal installation shall take place. Titles and terms of service for temporary relationships shall be determined by the presbytery. A person serving in a temporary pastoral relationship is invited for a specified period not to exceed twelve months in length, which is renewable with the approval of the presbytery. A teaching elder employed in a temporary pastoral relationship is ordinarily not eligible to serve as the next installed pastor, co-pastor, or associate pastor. </w:t>
      </w:r>
    </w:p>
    <w:p w14:paraId="77063D67" w14:textId="77777777" w:rsidR="00F33A32" w:rsidRPr="00965430" w:rsidRDefault="00F33A32" w:rsidP="00F33A32">
      <w:pPr>
        <w:rPr>
          <w:rFonts w:ascii="Cambria" w:eastAsia="Times New Roman" w:hAnsi="Cambria" w:cs="Times New Roman"/>
        </w:rPr>
      </w:pPr>
    </w:p>
    <w:p w14:paraId="456E83CA" w14:textId="77777777" w:rsidR="00F33A32" w:rsidRPr="00965430" w:rsidRDefault="00F33A32" w:rsidP="00F33A32">
      <w:pPr>
        <w:rPr>
          <w:rFonts w:ascii="Cambria" w:eastAsia="Times New Roman" w:hAnsi="Cambria" w:cs="Times New Roman"/>
        </w:rPr>
      </w:pPr>
      <w:r w:rsidRPr="00F33A32">
        <w:rPr>
          <w:rFonts w:ascii="Cambria" w:eastAsia="Times New Roman" w:hAnsi="Cambria" w:cs="Times New Roman"/>
          <w:i/>
        </w:rPr>
        <w:t>G-2.0504 c. Exceptions</w:t>
      </w:r>
      <w:r w:rsidRPr="00F33A32">
        <w:rPr>
          <w:rFonts w:ascii="Cambria" w:eastAsia="Times New Roman" w:hAnsi="Cambria" w:cs="Times New Roman"/>
        </w:rPr>
        <w:t xml:space="preserve"> A presbytery may determine that its mission strategy permits a teaching elder currently called as an Associate Pastor to be eligible to serve as the next installed pastor or co-pastor, or a teaching elder employed in a temporary pastoral relationship to be eligible to serve as the next installed pastor, co-pastor, or associate pastor. Presbyteries that permit this eligibility shall establish such relationships only by a three-fourths vote of the members of presbytery present and voting.</w:t>
      </w:r>
    </w:p>
    <w:p w14:paraId="3BC2C176" w14:textId="77777777" w:rsidR="00EC1DB8" w:rsidRPr="00965430" w:rsidRDefault="00EC1DB8" w:rsidP="00F33A32">
      <w:pPr>
        <w:rPr>
          <w:rFonts w:ascii="Cambria" w:eastAsia="Times New Roman" w:hAnsi="Cambria" w:cs="Times New Roman"/>
        </w:rPr>
      </w:pPr>
    </w:p>
    <w:p w14:paraId="3984A6FB" w14:textId="77777777" w:rsidR="00EC1DB8" w:rsidRPr="00965430" w:rsidRDefault="00EC1DB8" w:rsidP="00EC1DB8">
      <w:pPr>
        <w:rPr>
          <w:rFonts w:ascii="Cambria" w:eastAsia="Times New Roman" w:hAnsi="Cambria" w:cs="Times New Roman"/>
        </w:rPr>
      </w:pPr>
    </w:p>
    <w:p w14:paraId="3106C03A" w14:textId="77777777" w:rsidR="00EC1DB8" w:rsidRPr="00965430" w:rsidRDefault="00EC1DB8" w:rsidP="00EC1DB8">
      <w:pPr>
        <w:rPr>
          <w:rFonts w:ascii="Cambria" w:eastAsia="Times New Roman" w:hAnsi="Cambria" w:cs="Times New Roman"/>
        </w:rPr>
      </w:pPr>
    </w:p>
    <w:p w14:paraId="6B095120" w14:textId="77777777" w:rsidR="00EC1DB8" w:rsidRPr="00965430" w:rsidRDefault="00EC1DB8" w:rsidP="00EC1DB8">
      <w:pPr>
        <w:rPr>
          <w:rFonts w:ascii="Cambria" w:eastAsia="Times New Roman" w:hAnsi="Cambria" w:cs="Times New Roman"/>
        </w:rPr>
      </w:pPr>
    </w:p>
    <w:p w14:paraId="5F7A3395" w14:textId="77777777" w:rsidR="00EC1DB8" w:rsidRPr="00965430" w:rsidRDefault="00EC1DB8" w:rsidP="00EC1DB8">
      <w:pPr>
        <w:rPr>
          <w:rFonts w:ascii="Cambria" w:eastAsia="Times New Roman" w:hAnsi="Cambria" w:cs="Times New Roman"/>
        </w:rPr>
      </w:pPr>
    </w:p>
    <w:p w14:paraId="6E19B7D0" w14:textId="77777777" w:rsidR="00EC1DB8" w:rsidRPr="00965430" w:rsidRDefault="00EC1DB8" w:rsidP="00EC1DB8">
      <w:pPr>
        <w:rPr>
          <w:rFonts w:ascii="Cambria" w:eastAsia="Times New Roman" w:hAnsi="Cambria" w:cs="Times New Roman"/>
        </w:rPr>
      </w:pPr>
    </w:p>
    <w:p w14:paraId="6BAD9AD9" w14:textId="77777777" w:rsidR="00EC1DB8" w:rsidRPr="00965430" w:rsidRDefault="00EC1DB8" w:rsidP="00EC1DB8">
      <w:pPr>
        <w:rPr>
          <w:rFonts w:ascii="Cambria" w:eastAsia="Times New Roman" w:hAnsi="Cambria" w:cs="Times New Roman"/>
        </w:rPr>
      </w:pPr>
    </w:p>
    <w:p w14:paraId="7E1A736F" w14:textId="77777777" w:rsidR="00EC1DB8" w:rsidRPr="00965430" w:rsidRDefault="00EC1DB8" w:rsidP="00EC1DB8">
      <w:pPr>
        <w:rPr>
          <w:rFonts w:ascii="Cambria" w:eastAsia="Times New Roman" w:hAnsi="Cambria" w:cs="Times New Roman"/>
        </w:rPr>
      </w:pPr>
    </w:p>
    <w:p w14:paraId="57CB6C39" w14:textId="77777777" w:rsidR="00EC1DB8" w:rsidRPr="00965430" w:rsidRDefault="00EC1DB8" w:rsidP="00EC1DB8">
      <w:pPr>
        <w:rPr>
          <w:rFonts w:ascii="Cambria" w:eastAsia="Times New Roman" w:hAnsi="Cambria" w:cs="Times New Roman"/>
        </w:rPr>
      </w:pPr>
    </w:p>
    <w:p w14:paraId="3203AD23" w14:textId="77777777" w:rsidR="00EC1DB8" w:rsidRPr="00965430" w:rsidRDefault="00EC1DB8" w:rsidP="00EC1DB8">
      <w:pPr>
        <w:rPr>
          <w:rFonts w:ascii="Cambria" w:eastAsia="Times New Roman" w:hAnsi="Cambria" w:cs="Times New Roman"/>
        </w:rPr>
      </w:pPr>
    </w:p>
    <w:p w14:paraId="5215D6CE" w14:textId="77777777" w:rsidR="00EC1DB8" w:rsidRPr="00965430" w:rsidRDefault="00EC1DB8" w:rsidP="00EC1DB8">
      <w:pPr>
        <w:rPr>
          <w:rFonts w:ascii="Cambria" w:eastAsia="Times New Roman" w:hAnsi="Cambria" w:cs="Times New Roman"/>
        </w:rPr>
      </w:pPr>
    </w:p>
    <w:p w14:paraId="2ADE746E" w14:textId="77777777" w:rsidR="00EC1DB8" w:rsidRPr="00965430" w:rsidRDefault="00EC1DB8" w:rsidP="00EC1DB8">
      <w:pPr>
        <w:rPr>
          <w:rFonts w:ascii="Cambria" w:eastAsia="Times New Roman" w:hAnsi="Cambria" w:cs="Times New Roman"/>
        </w:rPr>
      </w:pPr>
    </w:p>
    <w:p w14:paraId="33256066" w14:textId="77777777" w:rsidR="00EC1DB8" w:rsidRPr="00965430" w:rsidRDefault="00EC1DB8" w:rsidP="00EC1DB8">
      <w:pPr>
        <w:rPr>
          <w:rFonts w:ascii="Cambria" w:eastAsia="Times New Roman" w:hAnsi="Cambria" w:cs="Times New Roman"/>
        </w:rPr>
      </w:pPr>
    </w:p>
    <w:p w14:paraId="3BF00AFD" w14:textId="77777777" w:rsidR="00EC1DB8" w:rsidRPr="00965430" w:rsidRDefault="00EC1DB8" w:rsidP="00EC1DB8">
      <w:pPr>
        <w:rPr>
          <w:rFonts w:ascii="Cambria" w:eastAsia="Times New Roman" w:hAnsi="Cambria" w:cs="Times New Roman"/>
        </w:rPr>
      </w:pPr>
    </w:p>
    <w:p w14:paraId="02E24EE6" w14:textId="77777777" w:rsidR="00EC1DB8" w:rsidRPr="00965430" w:rsidRDefault="00EC1DB8" w:rsidP="00EC1DB8">
      <w:pPr>
        <w:jc w:val="center"/>
        <w:rPr>
          <w:rFonts w:ascii="Cambria" w:eastAsia="Times New Roman" w:hAnsi="Cambria" w:cs="Times New Roman"/>
        </w:rPr>
      </w:pPr>
    </w:p>
    <w:p w14:paraId="3EF98FDE" w14:textId="77777777" w:rsidR="00EC1DB8" w:rsidRPr="00965430" w:rsidRDefault="00EC1DB8" w:rsidP="00EC1DB8">
      <w:pPr>
        <w:jc w:val="center"/>
        <w:rPr>
          <w:rFonts w:ascii="Cambria" w:eastAsia="Times New Roman" w:hAnsi="Cambria" w:cs="Times New Roman"/>
          <w:b/>
        </w:rPr>
      </w:pPr>
      <w:r w:rsidRPr="00EC1DB8">
        <w:rPr>
          <w:rFonts w:ascii="Cambria" w:eastAsia="Times New Roman" w:hAnsi="Cambria" w:cs="Times New Roman"/>
          <w:b/>
        </w:rPr>
        <w:t xml:space="preserve">THE FIVE DEVELOPMENTAL TASKS OF INTERIM MINISTRY </w:t>
      </w:r>
    </w:p>
    <w:p w14:paraId="071107FA" w14:textId="77777777" w:rsidR="00EC1DB8" w:rsidRPr="00965430" w:rsidRDefault="00EC1DB8" w:rsidP="00EC1DB8">
      <w:pPr>
        <w:jc w:val="center"/>
        <w:rPr>
          <w:rFonts w:ascii="Cambria" w:eastAsia="Times New Roman" w:hAnsi="Cambria" w:cs="Times New Roman"/>
        </w:rPr>
      </w:pPr>
      <w:r w:rsidRPr="00EC1DB8">
        <w:rPr>
          <w:rFonts w:ascii="Cambria" w:eastAsia="Times New Roman" w:hAnsi="Cambria" w:cs="Times New Roman"/>
        </w:rPr>
        <w:t xml:space="preserve">Here are the Five Developmental Tasks of an Interim Pastorate that are taught by the Association of Presbyterian Interim Ministry Specialists (APIMS). </w:t>
      </w:r>
    </w:p>
    <w:p w14:paraId="336BC183" w14:textId="77777777" w:rsidR="00EC1DB8" w:rsidRPr="00965430" w:rsidRDefault="00EC1DB8" w:rsidP="00EC1DB8">
      <w:pPr>
        <w:jc w:val="center"/>
        <w:rPr>
          <w:rFonts w:ascii="Cambria" w:eastAsia="Times New Roman" w:hAnsi="Cambria" w:cs="Times New Roman"/>
        </w:rPr>
      </w:pPr>
    </w:p>
    <w:p w14:paraId="47EB8133" w14:textId="77777777" w:rsidR="00EC1DB8" w:rsidRPr="00965430" w:rsidRDefault="00EC1DB8" w:rsidP="00EC1DB8">
      <w:pPr>
        <w:rPr>
          <w:rFonts w:ascii="Cambria" w:eastAsia="Times New Roman" w:hAnsi="Cambria" w:cs="Times New Roman"/>
        </w:rPr>
      </w:pPr>
      <w:r w:rsidRPr="00EC1DB8">
        <w:rPr>
          <w:rFonts w:ascii="Cambria" w:eastAsia="Times New Roman" w:hAnsi="Cambria" w:cs="Times New Roman"/>
        </w:rPr>
        <w:t xml:space="preserve">1. Coming to terms with our history: What happened to us back when…? Who are we apart from our past ministers? </w:t>
      </w:r>
    </w:p>
    <w:p w14:paraId="30C86DBA" w14:textId="77777777" w:rsidR="00EC1DB8" w:rsidRPr="00965430" w:rsidRDefault="00EC1DB8" w:rsidP="00EC1DB8">
      <w:pPr>
        <w:rPr>
          <w:rFonts w:ascii="Cambria" w:eastAsia="Times New Roman" w:hAnsi="Cambria" w:cs="Times New Roman"/>
        </w:rPr>
      </w:pPr>
      <w:r w:rsidRPr="00EC1DB8">
        <w:rPr>
          <w:rFonts w:ascii="Cambria" w:eastAsia="Times New Roman" w:hAnsi="Cambria" w:cs="Times New Roman"/>
        </w:rPr>
        <w:t xml:space="preserve">2. Discovering our new identity as God’s people: Who were we as a church 15 years ago? Who does God want us to be tomorrow? </w:t>
      </w:r>
    </w:p>
    <w:p w14:paraId="14263723" w14:textId="77777777" w:rsidR="00EC1DB8" w:rsidRPr="00965430" w:rsidRDefault="00EC1DB8" w:rsidP="00EC1DB8">
      <w:pPr>
        <w:rPr>
          <w:rFonts w:ascii="Cambria" w:eastAsia="Times New Roman" w:hAnsi="Cambria" w:cs="Times New Roman"/>
        </w:rPr>
      </w:pPr>
      <w:r w:rsidRPr="00EC1DB8">
        <w:rPr>
          <w:rFonts w:ascii="Cambria" w:eastAsia="Times New Roman" w:hAnsi="Cambria" w:cs="Times New Roman"/>
        </w:rPr>
        <w:t xml:space="preserve">3. Allowing needed leadership changes: Who are our next generation of leaders? How can we have smooth transition? </w:t>
      </w:r>
    </w:p>
    <w:p w14:paraId="191E06E5" w14:textId="77777777" w:rsidR="00EC1DB8" w:rsidRPr="00965430" w:rsidRDefault="00EC1DB8" w:rsidP="00EC1DB8">
      <w:pPr>
        <w:rPr>
          <w:rFonts w:ascii="Cambria" w:eastAsia="Times New Roman" w:hAnsi="Cambria" w:cs="Times New Roman"/>
        </w:rPr>
      </w:pPr>
      <w:r w:rsidRPr="00EC1DB8">
        <w:rPr>
          <w:rFonts w:ascii="Cambria" w:eastAsia="Times New Roman" w:hAnsi="Cambria" w:cs="Times New Roman"/>
        </w:rPr>
        <w:t xml:space="preserve">4. Renewing denominational linkages: Who are we Presbyterians? Why are we a connectional church in Christ? </w:t>
      </w:r>
    </w:p>
    <w:p w14:paraId="2FFB361D" w14:textId="77777777" w:rsidR="00EC1DB8" w:rsidRPr="00EC1DB8" w:rsidRDefault="00EC1DB8" w:rsidP="00EC1DB8">
      <w:pPr>
        <w:rPr>
          <w:rFonts w:ascii="Cambria" w:eastAsia="Times New Roman" w:hAnsi="Cambria" w:cs="Times New Roman"/>
        </w:rPr>
      </w:pPr>
      <w:r w:rsidRPr="00EC1DB8">
        <w:rPr>
          <w:rFonts w:ascii="Cambria" w:eastAsia="Times New Roman" w:hAnsi="Cambria" w:cs="Times New Roman"/>
        </w:rPr>
        <w:t xml:space="preserve">5. Committing to new directions in ministry: What has been the shape of our ministry? To what new mission is the Spirit leading us? </w:t>
      </w:r>
    </w:p>
    <w:p w14:paraId="5357D5D8" w14:textId="77777777" w:rsidR="00EC1DB8" w:rsidRPr="00965430" w:rsidRDefault="00EC1DB8" w:rsidP="00EC1DB8">
      <w:pPr>
        <w:rPr>
          <w:rFonts w:ascii="Cambria" w:eastAsia="Times New Roman" w:hAnsi="Cambria" w:cs="Times New Roman"/>
        </w:rPr>
      </w:pPr>
    </w:p>
    <w:p w14:paraId="6BB39B1B" w14:textId="77777777" w:rsidR="00EC1DB8" w:rsidRPr="00965430" w:rsidRDefault="00EC1DB8" w:rsidP="00EC1DB8">
      <w:pPr>
        <w:rPr>
          <w:rFonts w:ascii="Cambria" w:eastAsia="Times New Roman" w:hAnsi="Cambria" w:cs="Times New Roman"/>
        </w:rPr>
      </w:pPr>
    </w:p>
    <w:p w14:paraId="64523A44" w14:textId="77777777" w:rsidR="00F33A32" w:rsidRPr="00965430" w:rsidRDefault="00EC1DB8" w:rsidP="00EC1DB8">
      <w:pPr>
        <w:jc w:val="center"/>
        <w:rPr>
          <w:rFonts w:ascii="Cambria" w:eastAsia="Times New Roman" w:hAnsi="Cambria" w:cs="Times New Roman"/>
          <w:b/>
          <w:u w:val="single"/>
        </w:rPr>
      </w:pPr>
      <w:r w:rsidRPr="00965430">
        <w:rPr>
          <w:rFonts w:ascii="Cambria" w:eastAsia="Times New Roman" w:hAnsi="Cambria" w:cs="Times New Roman"/>
          <w:b/>
          <w:u w:val="single"/>
        </w:rPr>
        <w:t>TASKS OF THE INTERIM SEARCH COMMITTEE</w:t>
      </w:r>
    </w:p>
    <w:p w14:paraId="41922C6D" w14:textId="77777777" w:rsidR="00EC1DB8" w:rsidRPr="00965430" w:rsidRDefault="00EC1DB8" w:rsidP="00EC1DB8">
      <w:pPr>
        <w:rPr>
          <w:rFonts w:ascii="Cambria" w:eastAsia="Times New Roman" w:hAnsi="Cambria" w:cs="Times New Roman"/>
        </w:rPr>
      </w:pPr>
    </w:p>
    <w:p w14:paraId="1FBF36C1" w14:textId="77777777" w:rsidR="00EC1DB8" w:rsidRPr="00965430" w:rsidRDefault="00EC1DB8" w:rsidP="00EC1DB8">
      <w:pPr>
        <w:pStyle w:val="ListParagraph"/>
        <w:numPr>
          <w:ilvl w:val="0"/>
          <w:numId w:val="4"/>
        </w:numPr>
        <w:spacing w:line="360" w:lineRule="auto"/>
        <w:rPr>
          <w:rFonts w:ascii="Cambria" w:eastAsia="Times New Roman" w:hAnsi="Cambria" w:cs="Times New Roman"/>
        </w:rPr>
      </w:pPr>
      <w:r w:rsidRPr="00965430">
        <w:rPr>
          <w:rFonts w:ascii="Cambria" w:eastAsia="Times New Roman" w:hAnsi="Cambria" w:cs="Times New Roman"/>
        </w:rPr>
        <w:t xml:space="preserve">Determine the needs of the congregation, style of leadership needed, and any problems that need to be addressed. </w:t>
      </w:r>
    </w:p>
    <w:p w14:paraId="05A445D6" w14:textId="77777777" w:rsidR="00EC1DB8" w:rsidRPr="00965430" w:rsidRDefault="00EC1DB8" w:rsidP="00EC1DB8">
      <w:pPr>
        <w:pStyle w:val="ListParagraph"/>
        <w:numPr>
          <w:ilvl w:val="0"/>
          <w:numId w:val="4"/>
        </w:numPr>
        <w:spacing w:line="360" w:lineRule="auto"/>
        <w:rPr>
          <w:rFonts w:ascii="Cambria" w:eastAsia="Times New Roman" w:hAnsi="Cambria" w:cs="Times New Roman"/>
        </w:rPr>
      </w:pPr>
      <w:r w:rsidRPr="00965430">
        <w:rPr>
          <w:rFonts w:ascii="Cambria" w:eastAsia="Times New Roman" w:hAnsi="Cambria" w:cs="Times New Roman"/>
        </w:rPr>
        <w:t xml:space="preserve">Put together a job description for the Interim Pastor position. </w:t>
      </w:r>
    </w:p>
    <w:p w14:paraId="0A17CD4E" w14:textId="77777777" w:rsidR="00EC1DB8" w:rsidRPr="00965430" w:rsidRDefault="00EC1DB8" w:rsidP="00EC1DB8">
      <w:pPr>
        <w:pStyle w:val="ListParagraph"/>
        <w:numPr>
          <w:ilvl w:val="0"/>
          <w:numId w:val="4"/>
        </w:numPr>
        <w:spacing w:line="360" w:lineRule="auto"/>
        <w:rPr>
          <w:rFonts w:ascii="Cambria" w:eastAsia="Times New Roman" w:hAnsi="Cambria" w:cs="Times New Roman"/>
        </w:rPr>
      </w:pPr>
      <w:r w:rsidRPr="00965430">
        <w:rPr>
          <w:rFonts w:ascii="Cambria" w:eastAsia="Times New Roman" w:hAnsi="Cambria" w:cs="Times New Roman"/>
        </w:rPr>
        <w:t xml:space="preserve">List major goals and tasks for which an Interim Pastor must address himself/herself to be used as a basis for continuing monitoring and evaluation. </w:t>
      </w:r>
    </w:p>
    <w:p w14:paraId="4E2BE368" w14:textId="77777777" w:rsidR="00EC1DB8" w:rsidRPr="00965430" w:rsidRDefault="00EC1DB8" w:rsidP="00EC1DB8">
      <w:pPr>
        <w:pStyle w:val="ListParagraph"/>
        <w:numPr>
          <w:ilvl w:val="0"/>
          <w:numId w:val="4"/>
        </w:numPr>
        <w:spacing w:line="360" w:lineRule="auto"/>
        <w:rPr>
          <w:rFonts w:ascii="Cambria" w:eastAsia="Times New Roman" w:hAnsi="Cambria" w:cs="Times New Roman"/>
        </w:rPr>
      </w:pPr>
      <w:r w:rsidRPr="00965430">
        <w:rPr>
          <w:rFonts w:ascii="Cambria" w:eastAsia="Times New Roman" w:hAnsi="Cambria" w:cs="Times New Roman"/>
        </w:rPr>
        <w:t xml:space="preserve">Compile a short informational sheet about the congregation including what problems exist in the congregation. </w:t>
      </w:r>
    </w:p>
    <w:p w14:paraId="04BFDDDC" w14:textId="77777777" w:rsidR="00EC1DB8" w:rsidRPr="00965430" w:rsidRDefault="00EC1DB8" w:rsidP="00EC1DB8">
      <w:pPr>
        <w:pStyle w:val="ListParagraph"/>
        <w:numPr>
          <w:ilvl w:val="0"/>
          <w:numId w:val="4"/>
        </w:numPr>
        <w:spacing w:line="360" w:lineRule="auto"/>
        <w:rPr>
          <w:rFonts w:ascii="Cambria" w:eastAsia="Times New Roman" w:hAnsi="Cambria" w:cs="Times New Roman"/>
        </w:rPr>
      </w:pPr>
      <w:r w:rsidRPr="00965430">
        <w:rPr>
          <w:rFonts w:ascii="Cambria" w:eastAsia="Times New Roman" w:hAnsi="Cambria" w:cs="Times New Roman"/>
        </w:rPr>
        <w:t xml:space="preserve">Gather PIF’s of available candidates for the Interim Position. </w:t>
      </w:r>
    </w:p>
    <w:p w14:paraId="4FAEE290" w14:textId="77777777" w:rsidR="00EC1DB8" w:rsidRPr="00965430" w:rsidRDefault="00EC1DB8" w:rsidP="00EC1DB8">
      <w:pPr>
        <w:pStyle w:val="ListParagraph"/>
        <w:numPr>
          <w:ilvl w:val="0"/>
          <w:numId w:val="4"/>
        </w:numPr>
        <w:spacing w:line="360" w:lineRule="auto"/>
        <w:rPr>
          <w:rFonts w:ascii="Cambria" w:eastAsia="Times New Roman" w:hAnsi="Cambria" w:cs="Times New Roman"/>
        </w:rPr>
      </w:pPr>
      <w:r w:rsidRPr="00965430">
        <w:rPr>
          <w:rFonts w:ascii="Cambria" w:eastAsia="Times New Roman" w:hAnsi="Cambria" w:cs="Times New Roman"/>
        </w:rPr>
        <w:t xml:space="preserve">Determine which candidates they wish to interview. </w:t>
      </w:r>
    </w:p>
    <w:p w14:paraId="03369D83" w14:textId="77777777" w:rsidR="00EC1DB8" w:rsidRPr="00965430" w:rsidRDefault="00EC1DB8" w:rsidP="00EC1DB8">
      <w:pPr>
        <w:pStyle w:val="ListParagraph"/>
        <w:numPr>
          <w:ilvl w:val="0"/>
          <w:numId w:val="4"/>
        </w:numPr>
        <w:spacing w:line="360" w:lineRule="auto"/>
        <w:rPr>
          <w:rFonts w:ascii="Cambria" w:eastAsia="Times New Roman" w:hAnsi="Cambria" w:cs="Times New Roman"/>
        </w:rPr>
      </w:pPr>
      <w:r w:rsidRPr="00965430">
        <w:rPr>
          <w:rFonts w:ascii="Cambria" w:eastAsia="Times New Roman" w:hAnsi="Cambria" w:cs="Times New Roman"/>
        </w:rPr>
        <w:t xml:space="preserve">Compile interview questions. Interview candidates and make a recommendation to Session. </w:t>
      </w:r>
    </w:p>
    <w:p w14:paraId="61454CFB" w14:textId="77777777" w:rsidR="00EC1DB8" w:rsidRPr="00965430" w:rsidRDefault="00EC1DB8" w:rsidP="00EC1DB8">
      <w:pPr>
        <w:pStyle w:val="ListParagraph"/>
        <w:numPr>
          <w:ilvl w:val="0"/>
          <w:numId w:val="4"/>
        </w:numPr>
        <w:spacing w:line="360" w:lineRule="auto"/>
        <w:rPr>
          <w:rFonts w:ascii="Cambria" w:eastAsia="Times New Roman" w:hAnsi="Cambria" w:cs="Times New Roman"/>
        </w:rPr>
      </w:pPr>
      <w:r w:rsidRPr="00965430">
        <w:rPr>
          <w:rFonts w:ascii="Cambria" w:eastAsia="Times New Roman" w:hAnsi="Cambria" w:cs="Times New Roman"/>
        </w:rPr>
        <w:t>Work out the contract with the selected candidate and Session</w:t>
      </w:r>
    </w:p>
    <w:p w14:paraId="3AA72156" w14:textId="77777777" w:rsidR="00EC1DB8" w:rsidRPr="00965430" w:rsidRDefault="00EC1DB8" w:rsidP="00EC1DB8">
      <w:pPr>
        <w:spacing w:line="360" w:lineRule="auto"/>
        <w:rPr>
          <w:rFonts w:ascii="Cambria" w:eastAsia="Times New Roman" w:hAnsi="Cambria" w:cs="Times New Roman"/>
        </w:rPr>
      </w:pPr>
    </w:p>
    <w:p w14:paraId="38B6BD27" w14:textId="77777777" w:rsidR="00EC1DB8" w:rsidRPr="00965430" w:rsidRDefault="00EC1DB8" w:rsidP="00EC1DB8">
      <w:pPr>
        <w:spacing w:line="360" w:lineRule="auto"/>
        <w:rPr>
          <w:rFonts w:ascii="Cambria" w:eastAsia="Times New Roman" w:hAnsi="Cambria" w:cs="Times New Roman"/>
        </w:rPr>
      </w:pPr>
    </w:p>
    <w:p w14:paraId="558363FF" w14:textId="77777777" w:rsidR="00EC1DB8" w:rsidRPr="00965430" w:rsidRDefault="00EC1DB8" w:rsidP="00EC1DB8">
      <w:pPr>
        <w:spacing w:line="360" w:lineRule="auto"/>
        <w:rPr>
          <w:rFonts w:ascii="Cambria" w:eastAsia="Times New Roman" w:hAnsi="Cambria" w:cs="Times New Roman"/>
        </w:rPr>
      </w:pPr>
    </w:p>
    <w:p w14:paraId="2CA01DE1" w14:textId="77777777" w:rsidR="00EC1DB8" w:rsidRPr="00965430" w:rsidRDefault="00EC1DB8" w:rsidP="00EC1DB8">
      <w:pPr>
        <w:spacing w:line="360" w:lineRule="auto"/>
        <w:rPr>
          <w:rFonts w:ascii="Cambria" w:eastAsia="Times New Roman" w:hAnsi="Cambria" w:cs="Times New Roman"/>
        </w:rPr>
      </w:pPr>
    </w:p>
    <w:p w14:paraId="15A71E54" w14:textId="77777777" w:rsidR="00EC1DB8" w:rsidRPr="00965430" w:rsidRDefault="00EC1DB8" w:rsidP="00EC1DB8">
      <w:pPr>
        <w:spacing w:line="360" w:lineRule="auto"/>
        <w:rPr>
          <w:rFonts w:ascii="Cambria" w:eastAsia="Times New Roman" w:hAnsi="Cambria" w:cs="Times New Roman"/>
        </w:rPr>
      </w:pPr>
    </w:p>
    <w:p w14:paraId="47432AF9" w14:textId="77777777" w:rsidR="00EC1DB8" w:rsidRPr="00965430" w:rsidRDefault="00EC1DB8" w:rsidP="00EC1DB8">
      <w:pPr>
        <w:spacing w:line="360" w:lineRule="auto"/>
        <w:rPr>
          <w:rFonts w:ascii="Cambria" w:eastAsia="Times New Roman" w:hAnsi="Cambria" w:cs="Times New Roman"/>
        </w:rPr>
      </w:pPr>
    </w:p>
    <w:p w14:paraId="76D45D9B" w14:textId="77777777" w:rsidR="00EC1DB8" w:rsidRPr="00965430" w:rsidRDefault="00EC1DB8" w:rsidP="00EC1DB8">
      <w:pPr>
        <w:spacing w:line="360" w:lineRule="auto"/>
        <w:rPr>
          <w:rFonts w:ascii="Cambria" w:eastAsia="Times New Roman" w:hAnsi="Cambria" w:cs="Times New Roman"/>
        </w:rPr>
      </w:pPr>
    </w:p>
    <w:p w14:paraId="4C180AA1" w14:textId="77777777" w:rsidR="00EC1DB8" w:rsidRPr="00EC1DB8" w:rsidRDefault="00EC1DB8" w:rsidP="00EC1DB8">
      <w:pPr>
        <w:jc w:val="center"/>
        <w:rPr>
          <w:rFonts w:ascii="Cambria" w:eastAsia="Times New Roman" w:hAnsi="Cambria" w:cs="Times New Roman"/>
          <w:color w:val="000000" w:themeColor="text1"/>
        </w:rPr>
      </w:pPr>
      <w:r w:rsidRPr="00965430">
        <w:rPr>
          <w:rFonts w:ascii="Cambria" w:eastAsia="Times New Roman" w:hAnsi="Cambria" w:cs="Times New Roman"/>
          <w:b/>
          <w:bCs/>
          <w:color w:val="000000" w:themeColor="text1"/>
        </w:rPr>
        <w:t>What can a Congregation Expect from an Interim/Transitional Pastor?</w:t>
      </w:r>
    </w:p>
    <w:p w14:paraId="515C9E20" w14:textId="77777777" w:rsidR="00EC1DB8" w:rsidRPr="00EC1DB8" w:rsidRDefault="00EC1DB8" w:rsidP="00EC1DB8">
      <w:pPr>
        <w:spacing w:after="480"/>
        <w:rPr>
          <w:rFonts w:ascii="Cambria" w:eastAsia="Times New Roman" w:hAnsi="Cambria" w:cs="Times New Roman"/>
          <w:color w:val="000000" w:themeColor="text1"/>
        </w:rPr>
      </w:pPr>
      <w:r w:rsidRPr="00EC1DB8">
        <w:rPr>
          <w:rFonts w:ascii="Cambria" w:eastAsia="Times New Roman" w:hAnsi="Cambria" w:cs="Times New Roman"/>
          <w:color w:val="000000" w:themeColor="text1"/>
        </w:rPr>
        <w:t>Like all pastors, Interim/Transitional Pastors offer to the congregations they serve:</w:t>
      </w:r>
    </w:p>
    <w:p w14:paraId="692B1115" w14:textId="77777777" w:rsidR="00EC1DB8" w:rsidRPr="00EC1DB8" w:rsidRDefault="00EC1DB8" w:rsidP="00965430">
      <w:pPr>
        <w:numPr>
          <w:ilvl w:val="0"/>
          <w:numId w:val="5"/>
        </w:numPr>
        <w:spacing w:line="276" w:lineRule="auto"/>
        <w:ind w:left="1200"/>
        <w:rPr>
          <w:rFonts w:ascii="Cambria" w:eastAsia="Times New Roman" w:hAnsi="Cambria" w:cs="Times New Roman"/>
          <w:color w:val="000000" w:themeColor="text1"/>
        </w:rPr>
      </w:pPr>
      <w:r w:rsidRPr="00EC1DB8">
        <w:rPr>
          <w:rFonts w:ascii="Cambria" w:eastAsia="Times New Roman" w:hAnsi="Cambria" w:cs="Times New Roman"/>
          <w:color w:val="000000" w:themeColor="text1"/>
        </w:rPr>
        <w:t>Worship leadership and preaching</w:t>
      </w:r>
    </w:p>
    <w:p w14:paraId="343B3C34" w14:textId="77777777" w:rsidR="00EC1DB8" w:rsidRPr="00EC1DB8" w:rsidRDefault="00EC1DB8" w:rsidP="00965430">
      <w:pPr>
        <w:numPr>
          <w:ilvl w:val="0"/>
          <w:numId w:val="5"/>
        </w:numPr>
        <w:spacing w:line="276" w:lineRule="auto"/>
        <w:ind w:left="1200"/>
        <w:rPr>
          <w:rFonts w:ascii="Cambria" w:eastAsia="Times New Roman" w:hAnsi="Cambria" w:cs="Times New Roman"/>
          <w:color w:val="000000" w:themeColor="text1"/>
        </w:rPr>
      </w:pPr>
      <w:r w:rsidRPr="00EC1DB8">
        <w:rPr>
          <w:rFonts w:ascii="Cambria" w:eastAsia="Times New Roman" w:hAnsi="Cambria" w:cs="Times New Roman"/>
          <w:color w:val="000000" w:themeColor="text1"/>
        </w:rPr>
        <w:t>Pastoral care</w:t>
      </w:r>
    </w:p>
    <w:p w14:paraId="5F816E1B" w14:textId="77777777" w:rsidR="00EC1DB8" w:rsidRPr="00EC1DB8" w:rsidRDefault="00EC1DB8" w:rsidP="00965430">
      <w:pPr>
        <w:numPr>
          <w:ilvl w:val="0"/>
          <w:numId w:val="5"/>
        </w:numPr>
        <w:spacing w:line="276" w:lineRule="auto"/>
        <w:ind w:left="1200"/>
        <w:rPr>
          <w:rFonts w:ascii="Cambria" w:eastAsia="Times New Roman" w:hAnsi="Cambria" w:cs="Times New Roman"/>
          <w:color w:val="000000" w:themeColor="text1"/>
        </w:rPr>
      </w:pPr>
      <w:r w:rsidRPr="00EC1DB8">
        <w:rPr>
          <w:rFonts w:ascii="Cambria" w:eastAsia="Times New Roman" w:hAnsi="Cambria" w:cs="Times New Roman"/>
          <w:color w:val="000000" w:themeColor="text1"/>
        </w:rPr>
        <w:t>Work with the session to provide for the life and ministry of the congregation</w:t>
      </w:r>
    </w:p>
    <w:p w14:paraId="0369EC23" w14:textId="77777777" w:rsidR="00EC1DB8" w:rsidRPr="00EC1DB8" w:rsidRDefault="00EC1DB8" w:rsidP="00965430">
      <w:pPr>
        <w:numPr>
          <w:ilvl w:val="0"/>
          <w:numId w:val="5"/>
        </w:numPr>
        <w:spacing w:line="276" w:lineRule="auto"/>
        <w:ind w:left="1200"/>
        <w:rPr>
          <w:rFonts w:ascii="Cambria" w:eastAsia="Times New Roman" w:hAnsi="Cambria" w:cs="Times New Roman"/>
          <w:color w:val="000000" w:themeColor="text1"/>
        </w:rPr>
      </w:pPr>
      <w:r w:rsidRPr="00EC1DB8">
        <w:rPr>
          <w:rFonts w:ascii="Cambria" w:eastAsia="Times New Roman" w:hAnsi="Cambria" w:cs="Times New Roman"/>
          <w:color w:val="000000" w:themeColor="text1"/>
        </w:rPr>
        <w:t>Administrative work including supervision of other staff persons</w:t>
      </w:r>
    </w:p>
    <w:p w14:paraId="1194A487" w14:textId="77777777" w:rsidR="00EC1DB8" w:rsidRPr="00965430" w:rsidRDefault="00EC1DB8" w:rsidP="00965430">
      <w:pPr>
        <w:numPr>
          <w:ilvl w:val="0"/>
          <w:numId w:val="5"/>
        </w:numPr>
        <w:spacing w:line="276" w:lineRule="auto"/>
        <w:ind w:left="1200"/>
        <w:rPr>
          <w:rFonts w:ascii="Cambria" w:eastAsia="Times New Roman" w:hAnsi="Cambria" w:cs="Times New Roman"/>
          <w:color w:val="000000" w:themeColor="text1"/>
        </w:rPr>
      </w:pPr>
      <w:r w:rsidRPr="00EC1DB8">
        <w:rPr>
          <w:rFonts w:ascii="Cambria" w:eastAsia="Times New Roman" w:hAnsi="Cambria" w:cs="Times New Roman"/>
          <w:color w:val="000000" w:themeColor="text1"/>
        </w:rPr>
        <w:t>Staff support for programs and committees of the congregation</w:t>
      </w:r>
    </w:p>
    <w:p w14:paraId="0E789029" w14:textId="77777777" w:rsidR="00EC1DB8" w:rsidRPr="00EC1DB8" w:rsidRDefault="00EC1DB8" w:rsidP="00965430">
      <w:pPr>
        <w:spacing w:line="276" w:lineRule="auto"/>
        <w:rPr>
          <w:rFonts w:ascii="Cambria" w:eastAsia="Times New Roman" w:hAnsi="Cambria" w:cs="Times New Roman"/>
          <w:color w:val="000000" w:themeColor="text1"/>
        </w:rPr>
      </w:pPr>
    </w:p>
    <w:p w14:paraId="423F2273" w14:textId="77777777" w:rsidR="00965430" w:rsidRDefault="00EC1DB8" w:rsidP="00965430">
      <w:pPr>
        <w:spacing w:after="480" w:line="276" w:lineRule="auto"/>
        <w:rPr>
          <w:rFonts w:ascii="Cambria" w:eastAsia="Times New Roman" w:hAnsi="Cambria" w:cs="Times New Roman"/>
          <w:color w:val="000000" w:themeColor="text1"/>
        </w:rPr>
      </w:pPr>
      <w:r w:rsidRPr="00EC1DB8">
        <w:rPr>
          <w:rFonts w:ascii="Cambria" w:eastAsia="Times New Roman" w:hAnsi="Cambria" w:cs="Times New Roman"/>
          <w:color w:val="000000" w:themeColor="text1"/>
        </w:rPr>
        <w:t>In addition, an Interim/Transitional Pastor leads a congregation during the transition time after an installed pastor has departed, helping the congregation prepare to welcome the leadership of a new installed pastor. Interim/Transitional Pastors understand the dynamics of a congregation in transition, including feelings of grief, loss, and, sometimes, relief or anger.</w:t>
      </w:r>
    </w:p>
    <w:p w14:paraId="0B198067" w14:textId="77777777" w:rsidR="00EC1DB8" w:rsidRPr="00EC1DB8" w:rsidRDefault="00EC1DB8" w:rsidP="00965430">
      <w:pPr>
        <w:spacing w:after="480" w:line="276" w:lineRule="auto"/>
        <w:rPr>
          <w:rFonts w:ascii="Cambria" w:eastAsia="Times New Roman" w:hAnsi="Cambria" w:cs="Times New Roman"/>
          <w:color w:val="000000" w:themeColor="text1"/>
        </w:rPr>
      </w:pPr>
      <w:r w:rsidRPr="00EC1DB8">
        <w:rPr>
          <w:rFonts w:ascii="Cambria" w:eastAsia="Times New Roman" w:hAnsi="Cambria" w:cs="Times New Roman"/>
          <w:color w:val="000000" w:themeColor="text1"/>
        </w:rPr>
        <w:t>Interim/Transitional pastors will help the session provide for continuity of essential programs, and may assist the session in assessing needs for changes in programs and ministries of the congregation.</w:t>
      </w:r>
      <w:r w:rsidR="00965430">
        <w:rPr>
          <w:rFonts w:ascii="Cambria" w:eastAsia="Times New Roman" w:hAnsi="Cambria" w:cs="Times New Roman"/>
          <w:color w:val="000000" w:themeColor="text1"/>
        </w:rPr>
        <w:t xml:space="preserve"> </w:t>
      </w:r>
      <w:r w:rsidRPr="00EC1DB8">
        <w:rPr>
          <w:rFonts w:ascii="Cambria" w:eastAsia="Times New Roman" w:hAnsi="Cambria" w:cs="Times New Roman"/>
          <w:color w:val="000000" w:themeColor="text1"/>
        </w:rPr>
        <w:t>Some Interim/Transitional pastors have special skills and experience that can help a congregation recover from a time of conflict or after the disclosure of clergy sexual misconduct or other trauma.</w:t>
      </w:r>
    </w:p>
    <w:p w14:paraId="6C5FB519" w14:textId="77777777" w:rsidR="00EC1DB8" w:rsidRPr="00965430" w:rsidRDefault="00EC1DB8" w:rsidP="00965430">
      <w:pPr>
        <w:spacing w:after="480" w:line="276" w:lineRule="auto"/>
        <w:rPr>
          <w:rFonts w:ascii="Cambria" w:eastAsia="Times New Roman" w:hAnsi="Cambria" w:cs="Times New Roman"/>
          <w:color w:val="000000" w:themeColor="text1"/>
        </w:rPr>
      </w:pPr>
      <w:r w:rsidRPr="00EC1DB8">
        <w:rPr>
          <w:rFonts w:ascii="Cambria" w:eastAsia="Times New Roman" w:hAnsi="Cambria" w:cs="Times New Roman"/>
          <w:color w:val="000000" w:themeColor="text1"/>
        </w:rPr>
        <w:t>Ordinarily, an Interim/Transitional pastor is not eligible to serve as the next installed pastor, or co-pastor, or associate pastor of the congregation (G-2.0504c). The Interim/Transitional pastor may, if the session and the Committee on Ministry approve, work with the session in a mission study or assist the Pastor Nominating Committee in gathering data for the writing of the Ministry Information Form. With those possible exceptions, the Interim/Transitional pastor may not be involved in the work and discernment of the PNC.</w:t>
      </w:r>
    </w:p>
    <w:p w14:paraId="2EB37D70" w14:textId="77777777" w:rsidR="00EC1DB8" w:rsidRPr="00EC1DB8" w:rsidRDefault="00EC1DB8" w:rsidP="00965430">
      <w:pPr>
        <w:spacing w:after="480" w:line="276" w:lineRule="auto"/>
        <w:rPr>
          <w:rFonts w:ascii="Cambria" w:eastAsia="Times New Roman" w:hAnsi="Cambria" w:cs="Times New Roman"/>
          <w:color w:val="000000" w:themeColor="text1"/>
        </w:rPr>
      </w:pPr>
      <w:r w:rsidRPr="00EC1DB8">
        <w:rPr>
          <w:rFonts w:ascii="Cambria" w:eastAsia="Times New Roman" w:hAnsi="Cambria" w:cs="Times New Roman"/>
          <w:color w:val="000000" w:themeColor="text1"/>
        </w:rPr>
        <w:t>A good Interim/Transitional pastor will “hit the ground running," beginning his/her time with the congregation with intensity and energy, and will leave with intentionality, engaging in a “good goodbye” with the congregation and its staff. A good Interim/Transitional pastor is fully present with the congregation from the beginning, and really leaves when she/he leaves.</w:t>
      </w:r>
    </w:p>
    <w:p w14:paraId="36E0072E" w14:textId="77777777" w:rsidR="00965430" w:rsidRDefault="00965430" w:rsidP="00EC1DB8">
      <w:pPr>
        <w:spacing w:line="360" w:lineRule="auto"/>
        <w:jc w:val="center"/>
        <w:rPr>
          <w:rFonts w:ascii="Cambria" w:eastAsia="Times New Roman" w:hAnsi="Cambria" w:cs="Times New Roman"/>
          <w:color w:val="000000" w:themeColor="text1"/>
        </w:rPr>
      </w:pPr>
    </w:p>
    <w:p w14:paraId="4B805337" w14:textId="77777777" w:rsidR="00EC1DB8" w:rsidRPr="00965430" w:rsidRDefault="00EC1DB8" w:rsidP="00EC1DB8">
      <w:pPr>
        <w:spacing w:line="360" w:lineRule="auto"/>
        <w:jc w:val="center"/>
        <w:rPr>
          <w:rFonts w:ascii="Cambria" w:eastAsia="Times New Roman" w:hAnsi="Cambria" w:cs="Times New Roman"/>
          <w:b/>
          <w:color w:val="000000" w:themeColor="text1"/>
          <w:u w:val="single"/>
        </w:rPr>
      </w:pPr>
      <w:r w:rsidRPr="00965430">
        <w:rPr>
          <w:rFonts w:ascii="Cambria" w:eastAsia="Times New Roman" w:hAnsi="Cambria" w:cs="Times New Roman"/>
          <w:b/>
          <w:color w:val="000000" w:themeColor="text1"/>
          <w:u w:val="single"/>
        </w:rPr>
        <w:lastRenderedPageBreak/>
        <w:t>YOUR TIMELINE FOR SUCCESS</w:t>
      </w:r>
    </w:p>
    <w:p w14:paraId="15054737" w14:textId="77777777" w:rsidR="00965430" w:rsidRDefault="00965430" w:rsidP="00EC1DB8">
      <w:pPr>
        <w:spacing w:line="360" w:lineRule="auto"/>
        <w:jc w:val="center"/>
        <w:rPr>
          <w:rFonts w:ascii="Cambria" w:eastAsia="Times New Roman" w:hAnsi="Cambria" w:cs="Times New Roman"/>
          <w:b/>
          <w:color w:val="000000" w:themeColor="text1"/>
        </w:rPr>
      </w:pPr>
    </w:p>
    <w:p w14:paraId="0689C17B" w14:textId="77777777" w:rsidR="00965430" w:rsidRDefault="00965430" w:rsidP="00965430">
      <w:pPr>
        <w:spacing w:line="360" w:lineRule="auto"/>
        <w:rPr>
          <w:rFonts w:ascii="Cambria" w:eastAsia="Times New Roman" w:hAnsi="Cambria" w:cs="Times New Roman"/>
          <w:b/>
          <w:color w:val="000000" w:themeColor="text1"/>
        </w:rPr>
      </w:pPr>
      <w:r>
        <w:rPr>
          <w:rFonts w:ascii="Cambria" w:eastAsia="Times New Roman" w:hAnsi="Cambria" w:cs="Times New Roman"/>
          <w:b/>
          <w:color w:val="000000" w:themeColor="text1"/>
        </w:rPr>
        <w:t>TASKS</w:t>
      </w:r>
      <w:r>
        <w:rPr>
          <w:rFonts w:ascii="Cambria" w:eastAsia="Times New Roman" w:hAnsi="Cambria" w:cs="Times New Roman"/>
          <w:b/>
          <w:color w:val="000000" w:themeColor="text1"/>
        </w:rPr>
        <w:tab/>
      </w:r>
      <w:r>
        <w:rPr>
          <w:rFonts w:ascii="Cambria" w:eastAsia="Times New Roman" w:hAnsi="Cambria" w:cs="Times New Roman"/>
          <w:b/>
          <w:color w:val="000000" w:themeColor="text1"/>
        </w:rPr>
        <w:tab/>
      </w:r>
      <w:r>
        <w:rPr>
          <w:rFonts w:ascii="Cambria" w:eastAsia="Times New Roman" w:hAnsi="Cambria" w:cs="Times New Roman"/>
          <w:b/>
          <w:color w:val="000000" w:themeColor="text1"/>
        </w:rPr>
        <w:tab/>
      </w:r>
      <w:r>
        <w:rPr>
          <w:rFonts w:ascii="Cambria" w:eastAsia="Times New Roman" w:hAnsi="Cambria" w:cs="Times New Roman"/>
          <w:b/>
          <w:color w:val="000000" w:themeColor="text1"/>
        </w:rPr>
        <w:tab/>
      </w:r>
      <w:r>
        <w:rPr>
          <w:rFonts w:ascii="Cambria" w:eastAsia="Times New Roman" w:hAnsi="Cambria" w:cs="Times New Roman"/>
          <w:b/>
          <w:color w:val="000000" w:themeColor="text1"/>
        </w:rPr>
        <w:tab/>
        <w:t>DONE BY DATE</w:t>
      </w:r>
      <w:r>
        <w:rPr>
          <w:rFonts w:ascii="Cambria" w:eastAsia="Times New Roman" w:hAnsi="Cambria" w:cs="Times New Roman"/>
          <w:b/>
          <w:color w:val="000000" w:themeColor="text1"/>
        </w:rPr>
        <w:tab/>
      </w:r>
      <w:r>
        <w:rPr>
          <w:rFonts w:ascii="Cambria" w:eastAsia="Times New Roman" w:hAnsi="Cambria" w:cs="Times New Roman"/>
          <w:b/>
          <w:color w:val="000000" w:themeColor="text1"/>
        </w:rPr>
        <w:tab/>
        <w:t>SHARE W/ SESSION &amp; OR</w:t>
      </w:r>
    </w:p>
    <w:p w14:paraId="6DD03D82" w14:textId="77777777" w:rsidR="00965430" w:rsidRDefault="00965430" w:rsidP="00965430">
      <w:pPr>
        <w:spacing w:line="360" w:lineRule="auto"/>
        <w:rPr>
          <w:rFonts w:ascii="Cambria" w:eastAsia="Times New Roman" w:hAnsi="Cambria" w:cs="Times New Roman"/>
          <w:b/>
          <w:color w:val="000000" w:themeColor="text1"/>
        </w:rPr>
      </w:pPr>
      <w:r>
        <w:rPr>
          <w:rFonts w:ascii="Cambria" w:eastAsia="Times New Roman" w:hAnsi="Cambria" w:cs="Times New Roman"/>
          <w:b/>
          <w:color w:val="000000" w:themeColor="text1"/>
        </w:rPr>
        <w:tab/>
      </w:r>
      <w:r>
        <w:rPr>
          <w:rFonts w:ascii="Cambria" w:eastAsia="Times New Roman" w:hAnsi="Cambria" w:cs="Times New Roman"/>
          <w:b/>
          <w:color w:val="000000" w:themeColor="text1"/>
        </w:rPr>
        <w:tab/>
      </w:r>
      <w:r>
        <w:rPr>
          <w:rFonts w:ascii="Cambria" w:eastAsia="Times New Roman" w:hAnsi="Cambria" w:cs="Times New Roman"/>
          <w:b/>
          <w:color w:val="000000" w:themeColor="text1"/>
        </w:rPr>
        <w:tab/>
      </w:r>
      <w:r>
        <w:rPr>
          <w:rFonts w:ascii="Cambria" w:eastAsia="Times New Roman" w:hAnsi="Cambria" w:cs="Times New Roman"/>
          <w:b/>
          <w:color w:val="000000" w:themeColor="text1"/>
        </w:rPr>
        <w:tab/>
      </w:r>
      <w:r>
        <w:rPr>
          <w:rFonts w:ascii="Cambria" w:eastAsia="Times New Roman" w:hAnsi="Cambria" w:cs="Times New Roman"/>
          <w:b/>
          <w:color w:val="000000" w:themeColor="text1"/>
        </w:rPr>
        <w:tab/>
      </w:r>
      <w:r>
        <w:rPr>
          <w:rFonts w:ascii="Cambria" w:eastAsia="Times New Roman" w:hAnsi="Cambria" w:cs="Times New Roman"/>
          <w:b/>
          <w:color w:val="000000" w:themeColor="text1"/>
        </w:rPr>
        <w:tab/>
      </w:r>
      <w:r>
        <w:rPr>
          <w:rFonts w:ascii="Cambria" w:eastAsia="Times New Roman" w:hAnsi="Cambria" w:cs="Times New Roman"/>
          <w:b/>
          <w:color w:val="000000" w:themeColor="text1"/>
        </w:rPr>
        <w:tab/>
      </w:r>
      <w:r>
        <w:rPr>
          <w:rFonts w:ascii="Cambria" w:eastAsia="Times New Roman" w:hAnsi="Cambria" w:cs="Times New Roman"/>
          <w:b/>
          <w:color w:val="000000" w:themeColor="text1"/>
        </w:rPr>
        <w:tab/>
      </w:r>
      <w:r>
        <w:rPr>
          <w:rFonts w:ascii="Cambria" w:eastAsia="Times New Roman" w:hAnsi="Cambria" w:cs="Times New Roman"/>
          <w:b/>
          <w:color w:val="000000" w:themeColor="text1"/>
        </w:rPr>
        <w:tab/>
        <w:t>CONGREGATION DATE</w:t>
      </w:r>
    </w:p>
    <w:tbl>
      <w:tblPr>
        <w:tblStyle w:val="TableGrid"/>
        <w:tblW w:w="0" w:type="auto"/>
        <w:tblLook w:val="04A0" w:firstRow="1" w:lastRow="0" w:firstColumn="1" w:lastColumn="0" w:noHBand="0" w:noVBand="1"/>
      </w:tblPr>
      <w:tblGrid>
        <w:gridCol w:w="3116"/>
        <w:gridCol w:w="3117"/>
        <w:gridCol w:w="3117"/>
      </w:tblGrid>
      <w:tr w:rsidR="00965430" w14:paraId="508EDC0D" w14:textId="77777777" w:rsidTr="00965430">
        <w:tc>
          <w:tcPr>
            <w:tcW w:w="3116" w:type="dxa"/>
          </w:tcPr>
          <w:p w14:paraId="68D49C69" w14:textId="77777777" w:rsidR="00965430" w:rsidRPr="00965430" w:rsidRDefault="00965430" w:rsidP="00965430">
            <w:pPr>
              <w:rPr>
                <w:rFonts w:ascii="Times New Roman" w:eastAsia="Times New Roman" w:hAnsi="Times New Roman" w:cs="Times New Roman"/>
              </w:rPr>
            </w:pPr>
            <w:r w:rsidRPr="00965430">
              <w:rPr>
                <w:rFonts w:ascii="Times New Roman" w:eastAsia="Times New Roman" w:hAnsi="Times New Roman" w:cs="Times New Roman"/>
              </w:rPr>
              <w:t xml:space="preserve">Determine the needs of the congregation, style of leadership needed, and any problems that need to be addressed. </w:t>
            </w:r>
          </w:p>
        </w:tc>
        <w:tc>
          <w:tcPr>
            <w:tcW w:w="3117" w:type="dxa"/>
          </w:tcPr>
          <w:p w14:paraId="3F814F79" w14:textId="77777777" w:rsidR="00965430" w:rsidRDefault="00965430" w:rsidP="00965430">
            <w:pPr>
              <w:spacing w:line="360" w:lineRule="auto"/>
              <w:rPr>
                <w:rFonts w:ascii="Cambria" w:eastAsia="Times New Roman" w:hAnsi="Cambria" w:cs="Times New Roman"/>
                <w:b/>
                <w:color w:val="000000" w:themeColor="text1"/>
              </w:rPr>
            </w:pPr>
          </w:p>
        </w:tc>
        <w:tc>
          <w:tcPr>
            <w:tcW w:w="3117" w:type="dxa"/>
          </w:tcPr>
          <w:p w14:paraId="5ED29AF0" w14:textId="77777777" w:rsidR="00965430" w:rsidRDefault="00965430" w:rsidP="00965430">
            <w:pPr>
              <w:spacing w:line="360" w:lineRule="auto"/>
              <w:rPr>
                <w:rFonts w:ascii="Cambria" w:eastAsia="Times New Roman" w:hAnsi="Cambria" w:cs="Times New Roman"/>
                <w:b/>
                <w:color w:val="000000" w:themeColor="text1"/>
              </w:rPr>
            </w:pPr>
          </w:p>
        </w:tc>
      </w:tr>
      <w:tr w:rsidR="00965430" w14:paraId="079255AA" w14:textId="77777777" w:rsidTr="00965430">
        <w:tc>
          <w:tcPr>
            <w:tcW w:w="3116" w:type="dxa"/>
          </w:tcPr>
          <w:p w14:paraId="139CCA06" w14:textId="77777777" w:rsidR="00965430" w:rsidRPr="00965430" w:rsidRDefault="00965430" w:rsidP="00965430">
            <w:pPr>
              <w:rPr>
                <w:rFonts w:ascii="Times New Roman" w:eastAsia="Times New Roman" w:hAnsi="Times New Roman" w:cs="Times New Roman"/>
              </w:rPr>
            </w:pPr>
            <w:r w:rsidRPr="00965430">
              <w:rPr>
                <w:rFonts w:ascii="Times New Roman" w:eastAsia="Times New Roman" w:hAnsi="Times New Roman" w:cs="Times New Roman"/>
              </w:rPr>
              <w:t xml:space="preserve">Put together a job description for the Interim Pastor position. </w:t>
            </w:r>
          </w:p>
        </w:tc>
        <w:tc>
          <w:tcPr>
            <w:tcW w:w="3117" w:type="dxa"/>
          </w:tcPr>
          <w:p w14:paraId="00FEFFDB" w14:textId="77777777" w:rsidR="00965430" w:rsidRDefault="00965430" w:rsidP="00965430">
            <w:pPr>
              <w:spacing w:line="360" w:lineRule="auto"/>
              <w:rPr>
                <w:rFonts w:ascii="Cambria" w:eastAsia="Times New Roman" w:hAnsi="Cambria" w:cs="Times New Roman"/>
                <w:b/>
                <w:color w:val="000000" w:themeColor="text1"/>
              </w:rPr>
            </w:pPr>
          </w:p>
        </w:tc>
        <w:tc>
          <w:tcPr>
            <w:tcW w:w="3117" w:type="dxa"/>
          </w:tcPr>
          <w:p w14:paraId="51AA2676" w14:textId="77777777" w:rsidR="00965430" w:rsidRDefault="00965430" w:rsidP="00965430">
            <w:pPr>
              <w:spacing w:line="360" w:lineRule="auto"/>
              <w:rPr>
                <w:rFonts w:ascii="Cambria" w:eastAsia="Times New Roman" w:hAnsi="Cambria" w:cs="Times New Roman"/>
                <w:b/>
                <w:color w:val="000000" w:themeColor="text1"/>
              </w:rPr>
            </w:pPr>
          </w:p>
        </w:tc>
      </w:tr>
      <w:tr w:rsidR="00965430" w14:paraId="3C12357D" w14:textId="77777777" w:rsidTr="00965430">
        <w:tc>
          <w:tcPr>
            <w:tcW w:w="3116" w:type="dxa"/>
          </w:tcPr>
          <w:p w14:paraId="13ECFCB4" w14:textId="77777777" w:rsidR="00965430" w:rsidRDefault="00965430" w:rsidP="00965430">
            <w:pPr>
              <w:rPr>
                <w:rFonts w:ascii="Times New Roman" w:eastAsia="Times New Roman" w:hAnsi="Times New Roman" w:cs="Times New Roman"/>
              </w:rPr>
            </w:pPr>
            <w:r w:rsidRPr="00965430">
              <w:rPr>
                <w:rFonts w:ascii="Times New Roman" w:eastAsia="Times New Roman" w:hAnsi="Times New Roman" w:cs="Times New Roman"/>
              </w:rPr>
              <w:t>List major goals and tasks for which an Interim Pastor must address himself/herself to be used as a basis for continuing monitoring and evaluation.</w:t>
            </w:r>
          </w:p>
          <w:p w14:paraId="05A743BC" w14:textId="77777777" w:rsidR="00965430" w:rsidRDefault="00965430" w:rsidP="00965430">
            <w:pPr>
              <w:rPr>
                <w:rFonts w:ascii="Cambria" w:eastAsia="Times New Roman" w:hAnsi="Cambria" w:cs="Times New Roman"/>
                <w:b/>
                <w:color w:val="000000" w:themeColor="text1"/>
              </w:rPr>
            </w:pPr>
          </w:p>
        </w:tc>
        <w:tc>
          <w:tcPr>
            <w:tcW w:w="3117" w:type="dxa"/>
          </w:tcPr>
          <w:p w14:paraId="7CDE3B91" w14:textId="77777777" w:rsidR="00965430" w:rsidRDefault="00965430" w:rsidP="00965430">
            <w:pPr>
              <w:spacing w:line="360" w:lineRule="auto"/>
              <w:rPr>
                <w:rFonts w:ascii="Cambria" w:eastAsia="Times New Roman" w:hAnsi="Cambria" w:cs="Times New Roman"/>
                <w:b/>
                <w:color w:val="000000" w:themeColor="text1"/>
              </w:rPr>
            </w:pPr>
          </w:p>
        </w:tc>
        <w:tc>
          <w:tcPr>
            <w:tcW w:w="3117" w:type="dxa"/>
          </w:tcPr>
          <w:p w14:paraId="74A01352" w14:textId="77777777" w:rsidR="00965430" w:rsidRDefault="00965430" w:rsidP="00965430">
            <w:pPr>
              <w:spacing w:line="360" w:lineRule="auto"/>
              <w:rPr>
                <w:rFonts w:ascii="Cambria" w:eastAsia="Times New Roman" w:hAnsi="Cambria" w:cs="Times New Roman"/>
                <w:b/>
                <w:color w:val="000000" w:themeColor="text1"/>
              </w:rPr>
            </w:pPr>
          </w:p>
        </w:tc>
      </w:tr>
      <w:tr w:rsidR="00965430" w14:paraId="7CA34A67" w14:textId="77777777" w:rsidTr="00965430">
        <w:tc>
          <w:tcPr>
            <w:tcW w:w="3116" w:type="dxa"/>
          </w:tcPr>
          <w:p w14:paraId="219ACA43" w14:textId="77777777" w:rsidR="00965430" w:rsidRPr="00965430" w:rsidRDefault="00965430" w:rsidP="00965430">
            <w:pPr>
              <w:rPr>
                <w:rFonts w:ascii="Times New Roman" w:eastAsia="Times New Roman" w:hAnsi="Times New Roman" w:cs="Times New Roman"/>
              </w:rPr>
            </w:pPr>
            <w:r w:rsidRPr="00965430">
              <w:rPr>
                <w:rFonts w:ascii="Times New Roman" w:eastAsia="Times New Roman" w:hAnsi="Times New Roman" w:cs="Times New Roman"/>
              </w:rPr>
              <w:t>Compile a short informational sheet about the congregation including what problems exist in the congregation.</w:t>
            </w:r>
          </w:p>
        </w:tc>
        <w:tc>
          <w:tcPr>
            <w:tcW w:w="3117" w:type="dxa"/>
          </w:tcPr>
          <w:p w14:paraId="4A4E3B9D" w14:textId="77777777" w:rsidR="00965430" w:rsidRDefault="00965430" w:rsidP="00965430">
            <w:pPr>
              <w:spacing w:line="360" w:lineRule="auto"/>
              <w:rPr>
                <w:rFonts w:ascii="Cambria" w:eastAsia="Times New Roman" w:hAnsi="Cambria" w:cs="Times New Roman"/>
                <w:b/>
                <w:color w:val="000000" w:themeColor="text1"/>
              </w:rPr>
            </w:pPr>
          </w:p>
        </w:tc>
        <w:tc>
          <w:tcPr>
            <w:tcW w:w="3117" w:type="dxa"/>
          </w:tcPr>
          <w:p w14:paraId="3651D69E" w14:textId="77777777" w:rsidR="00965430" w:rsidRDefault="00965430" w:rsidP="00965430">
            <w:pPr>
              <w:spacing w:line="360" w:lineRule="auto"/>
              <w:rPr>
                <w:rFonts w:ascii="Cambria" w:eastAsia="Times New Roman" w:hAnsi="Cambria" w:cs="Times New Roman"/>
                <w:b/>
                <w:color w:val="000000" w:themeColor="text1"/>
              </w:rPr>
            </w:pPr>
          </w:p>
        </w:tc>
      </w:tr>
      <w:tr w:rsidR="00965430" w14:paraId="483BD6DA" w14:textId="77777777" w:rsidTr="00965430">
        <w:tc>
          <w:tcPr>
            <w:tcW w:w="3116" w:type="dxa"/>
          </w:tcPr>
          <w:p w14:paraId="1F6A5DE9" w14:textId="77777777" w:rsidR="00965430" w:rsidRPr="00965430" w:rsidRDefault="00965430" w:rsidP="00965430">
            <w:pPr>
              <w:rPr>
                <w:rFonts w:ascii="Times New Roman" w:eastAsia="Times New Roman" w:hAnsi="Times New Roman" w:cs="Times New Roman"/>
              </w:rPr>
            </w:pPr>
            <w:r w:rsidRPr="00965430">
              <w:rPr>
                <w:rFonts w:ascii="Times New Roman" w:eastAsia="Times New Roman" w:hAnsi="Times New Roman" w:cs="Times New Roman"/>
              </w:rPr>
              <w:t xml:space="preserve">Gather PIF’s of available candidates for the Interim Position. </w:t>
            </w:r>
          </w:p>
        </w:tc>
        <w:tc>
          <w:tcPr>
            <w:tcW w:w="3117" w:type="dxa"/>
          </w:tcPr>
          <w:p w14:paraId="4EA17D4C" w14:textId="77777777" w:rsidR="00965430" w:rsidRDefault="00965430" w:rsidP="00965430">
            <w:pPr>
              <w:spacing w:line="360" w:lineRule="auto"/>
              <w:rPr>
                <w:rFonts w:ascii="Cambria" w:eastAsia="Times New Roman" w:hAnsi="Cambria" w:cs="Times New Roman"/>
                <w:b/>
                <w:color w:val="000000" w:themeColor="text1"/>
              </w:rPr>
            </w:pPr>
          </w:p>
        </w:tc>
        <w:tc>
          <w:tcPr>
            <w:tcW w:w="3117" w:type="dxa"/>
          </w:tcPr>
          <w:p w14:paraId="2450BBA8" w14:textId="77777777" w:rsidR="00965430" w:rsidRDefault="00965430" w:rsidP="00965430">
            <w:pPr>
              <w:spacing w:line="360" w:lineRule="auto"/>
              <w:rPr>
                <w:rFonts w:ascii="Cambria" w:eastAsia="Times New Roman" w:hAnsi="Cambria" w:cs="Times New Roman"/>
                <w:b/>
                <w:color w:val="000000" w:themeColor="text1"/>
              </w:rPr>
            </w:pPr>
          </w:p>
        </w:tc>
      </w:tr>
      <w:tr w:rsidR="00965430" w14:paraId="6CA0252F" w14:textId="77777777" w:rsidTr="00965430">
        <w:tc>
          <w:tcPr>
            <w:tcW w:w="3116" w:type="dxa"/>
          </w:tcPr>
          <w:p w14:paraId="3AAE333A" w14:textId="77777777" w:rsidR="00965430" w:rsidRDefault="00965430" w:rsidP="00965430">
            <w:pPr>
              <w:rPr>
                <w:rFonts w:ascii="Times New Roman" w:eastAsia="Times New Roman" w:hAnsi="Times New Roman" w:cs="Times New Roman"/>
              </w:rPr>
            </w:pPr>
            <w:r w:rsidRPr="00965430">
              <w:rPr>
                <w:rFonts w:ascii="Times New Roman" w:eastAsia="Times New Roman" w:hAnsi="Times New Roman" w:cs="Times New Roman"/>
              </w:rPr>
              <w:t xml:space="preserve">Determine which candidates they wish to interview. </w:t>
            </w:r>
          </w:p>
          <w:p w14:paraId="47EFFD3B" w14:textId="77777777" w:rsidR="00965430" w:rsidRPr="00965430" w:rsidRDefault="00965430" w:rsidP="00965430">
            <w:pPr>
              <w:rPr>
                <w:rFonts w:ascii="Times New Roman" w:eastAsia="Times New Roman" w:hAnsi="Times New Roman" w:cs="Times New Roman"/>
              </w:rPr>
            </w:pPr>
          </w:p>
        </w:tc>
        <w:tc>
          <w:tcPr>
            <w:tcW w:w="3117" w:type="dxa"/>
          </w:tcPr>
          <w:p w14:paraId="5CD28D02" w14:textId="77777777" w:rsidR="00965430" w:rsidRDefault="00965430" w:rsidP="00965430">
            <w:pPr>
              <w:spacing w:line="360" w:lineRule="auto"/>
              <w:rPr>
                <w:rFonts w:ascii="Cambria" w:eastAsia="Times New Roman" w:hAnsi="Cambria" w:cs="Times New Roman"/>
                <w:b/>
                <w:color w:val="000000" w:themeColor="text1"/>
              </w:rPr>
            </w:pPr>
          </w:p>
        </w:tc>
        <w:tc>
          <w:tcPr>
            <w:tcW w:w="3117" w:type="dxa"/>
          </w:tcPr>
          <w:p w14:paraId="147877FF" w14:textId="77777777" w:rsidR="00965430" w:rsidRDefault="00965430" w:rsidP="00965430">
            <w:pPr>
              <w:spacing w:line="360" w:lineRule="auto"/>
              <w:rPr>
                <w:rFonts w:ascii="Cambria" w:eastAsia="Times New Roman" w:hAnsi="Cambria" w:cs="Times New Roman"/>
                <w:b/>
                <w:color w:val="000000" w:themeColor="text1"/>
              </w:rPr>
            </w:pPr>
          </w:p>
        </w:tc>
      </w:tr>
      <w:tr w:rsidR="00965430" w14:paraId="1D0887A3" w14:textId="77777777" w:rsidTr="00965430">
        <w:tc>
          <w:tcPr>
            <w:tcW w:w="3116" w:type="dxa"/>
          </w:tcPr>
          <w:p w14:paraId="56BF7B14" w14:textId="77777777" w:rsidR="00965430" w:rsidRPr="00965430" w:rsidRDefault="00965430" w:rsidP="00965430">
            <w:pPr>
              <w:rPr>
                <w:rFonts w:ascii="Times New Roman" w:eastAsia="Times New Roman" w:hAnsi="Times New Roman" w:cs="Times New Roman"/>
              </w:rPr>
            </w:pPr>
            <w:r w:rsidRPr="00965430">
              <w:rPr>
                <w:rFonts w:ascii="Times New Roman" w:eastAsia="Times New Roman" w:hAnsi="Times New Roman" w:cs="Times New Roman"/>
              </w:rPr>
              <w:t xml:space="preserve">Compile interview questions. Interview candidates and make a recommendation to Session. </w:t>
            </w:r>
          </w:p>
        </w:tc>
        <w:tc>
          <w:tcPr>
            <w:tcW w:w="3117" w:type="dxa"/>
          </w:tcPr>
          <w:p w14:paraId="0AE1839D" w14:textId="77777777" w:rsidR="00965430" w:rsidRDefault="00965430" w:rsidP="00965430">
            <w:pPr>
              <w:spacing w:line="360" w:lineRule="auto"/>
              <w:rPr>
                <w:rFonts w:ascii="Cambria" w:eastAsia="Times New Roman" w:hAnsi="Cambria" w:cs="Times New Roman"/>
                <w:b/>
                <w:color w:val="000000" w:themeColor="text1"/>
              </w:rPr>
            </w:pPr>
          </w:p>
        </w:tc>
        <w:tc>
          <w:tcPr>
            <w:tcW w:w="3117" w:type="dxa"/>
          </w:tcPr>
          <w:p w14:paraId="0882CD3E" w14:textId="77777777" w:rsidR="00965430" w:rsidRDefault="00965430" w:rsidP="00965430">
            <w:pPr>
              <w:spacing w:line="360" w:lineRule="auto"/>
              <w:rPr>
                <w:rFonts w:ascii="Cambria" w:eastAsia="Times New Roman" w:hAnsi="Cambria" w:cs="Times New Roman"/>
                <w:b/>
                <w:color w:val="000000" w:themeColor="text1"/>
              </w:rPr>
            </w:pPr>
          </w:p>
        </w:tc>
      </w:tr>
      <w:tr w:rsidR="00965430" w14:paraId="0E8A8F47" w14:textId="77777777" w:rsidTr="00965430">
        <w:tc>
          <w:tcPr>
            <w:tcW w:w="3116" w:type="dxa"/>
          </w:tcPr>
          <w:p w14:paraId="6B482FF6" w14:textId="77777777" w:rsidR="00965430" w:rsidRPr="00965430" w:rsidRDefault="00965430" w:rsidP="00965430">
            <w:pPr>
              <w:rPr>
                <w:rFonts w:ascii="Times New Roman" w:eastAsia="Times New Roman" w:hAnsi="Times New Roman" w:cs="Times New Roman"/>
              </w:rPr>
            </w:pPr>
            <w:r w:rsidRPr="00965430">
              <w:rPr>
                <w:rFonts w:ascii="Times New Roman" w:eastAsia="Times New Roman" w:hAnsi="Times New Roman" w:cs="Times New Roman"/>
              </w:rPr>
              <w:t>Work out the contract with the selected candidate and Session</w:t>
            </w:r>
          </w:p>
          <w:p w14:paraId="4B64CF9A" w14:textId="77777777" w:rsidR="00965430" w:rsidRDefault="00965430" w:rsidP="00965430">
            <w:pPr>
              <w:spacing w:line="360" w:lineRule="auto"/>
              <w:rPr>
                <w:rFonts w:ascii="Cambria" w:eastAsia="Times New Roman" w:hAnsi="Cambria" w:cs="Times New Roman"/>
                <w:b/>
                <w:color w:val="000000" w:themeColor="text1"/>
              </w:rPr>
            </w:pPr>
          </w:p>
        </w:tc>
        <w:tc>
          <w:tcPr>
            <w:tcW w:w="3117" w:type="dxa"/>
          </w:tcPr>
          <w:p w14:paraId="757D1BB0" w14:textId="77777777" w:rsidR="00965430" w:rsidRDefault="00965430" w:rsidP="00965430">
            <w:pPr>
              <w:spacing w:line="360" w:lineRule="auto"/>
              <w:rPr>
                <w:rFonts w:ascii="Cambria" w:eastAsia="Times New Roman" w:hAnsi="Cambria" w:cs="Times New Roman"/>
                <w:b/>
                <w:color w:val="000000" w:themeColor="text1"/>
              </w:rPr>
            </w:pPr>
          </w:p>
        </w:tc>
        <w:tc>
          <w:tcPr>
            <w:tcW w:w="3117" w:type="dxa"/>
          </w:tcPr>
          <w:p w14:paraId="5B9C197C" w14:textId="77777777" w:rsidR="00965430" w:rsidRDefault="00965430" w:rsidP="00965430">
            <w:pPr>
              <w:spacing w:line="360" w:lineRule="auto"/>
              <w:rPr>
                <w:rFonts w:ascii="Cambria" w:eastAsia="Times New Roman" w:hAnsi="Cambria" w:cs="Times New Roman"/>
                <w:b/>
                <w:color w:val="000000" w:themeColor="text1"/>
              </w:rPr>
            </w:pPr>
          </w:p>
        </w:tc>
      </w:tr>
    </w:tbl>
    <w:p w14:paraId="74A7597A" w14:textId="77777777" w:rsidR="00965430" w:rsidRDefault="00965430" w:rsidP="00965430">
      <w:pPr>
        <w:spacing w:line="360" w:lineRule="auto"/>
        <w:rPr>
          <w:rFonts w:ascii="Cambria" w:eastAsia="Times New Roman" w:hAnsi="Cambria" w:cs="Times New Roman"/>
          <w:b/>
          <w:color w:val="000000" w:themeColor="text1"/>
        </w:rPr>
      </w:pPr>
    </w:p>
    <w:p w14:paraId="5320907C" w14:textId="77777777" w:rsidR="00965430" w:rsidRDefault="00965430" w:rsidP="00965430">
      <w:pPr>
        <w:spacing w:line="360" w:lineRule="auto"/>
        <w:rPr>
          <w:rFonts w:ascii="Times New Roman" w:eastAsia="Times New Roman" w:hAnsi="Times New Roman" w:cs="Times New Roman"/>
        </w:rPr>
      </w:pPr>
    </w:p>
    <w:p w14:paraId="2353C5EE" w14:textId="77777777" w:rsidR="00965430" w:rsidRPr="00965430" w:rsidRDefault="00965430" w:rsidP="00965430">
      <w:pPr>
        <w:spacing w:line="360" w:lineRule="auto"/>
        <w:rPr>
          <w:rFonts w:ascii="Cambria" w:eastAsia="Times New Roman" w:hAnsi="Cambria" w:cs="Times New Roman"/>
          <w:b/>
          <w:color w:val="000000" w:themeColor="text1"/>
        </w:rPr>
      </w:pPr>
    </w:p>
    <w:p w14:paraId="5FDD0FFA" w14:textId="77777777" w:rsidR="00EC1DB8" w:rsidRPr="00965430" w:rsidRDefault="00EC1DB8" w:rsidP="00EC1DB8">
      <w:pPr>
        <w:spacing w:line="360" w:lineRule="auto"/>
        <w:rPr>
          <w:rFonts w:ascii="Cambria" w:eastAsia="Times New Roman" w:hAnsi="Cambria" w:cs="Times New Roman"/>
          <w:color w:val="000000" w:themeColor="text1"/>
        </w:rPr>
      </w:pPr>
    </w:p>
    <w:p w14:paraId="3EBAE5D4" w14:textId="77777777" w:rsidR="00EC1DB8" w:rsidRPr="00965430" w:rsidRDefault="00EC1DB8" w:rsidP="00EC1DB8">
      <w:pPr>
        <w:spacing w:line="360" w:lineRule="auto"/>
        <w:rPr>
          <w:rFonts w:ascii="Cambria" w:eastAsia="Times New Roman" w:hAnsi="Cambria" w:cs="Times New Roman"/>
          <w:color w:val="000000" w:themeColor="text1"/>
        </w:rPr>
      </w:pPr>
    </w:p>
    <w:p w14:paraId="230FC119" w14:textId="77777777" w:rsidR="00965430" w:rsidRDefault="00965430" w:rsidP="00965430">
      <w:pPr>
        <w:spacing w:line="360" w:lineRule="auto"/>
        <w:jc w:val="center"/>
        <w:rPr>
          <w:rFonts w:ascii="Cambria" w:eastAsia="Times New Roman" w:hAnsi="Cambria" w:cs="Times New Roman"/>
          <w:b/>
          <w:color w:val="000000" w:themeColor="text1"/>
          <w:sz w:val="52"/>
          <w:szCs w:val="52"/>
        </w:rPr>
      </w:pPr>
    </w:p>
    <w:p w14:paraId="2E6F8FB6" w14:textId="77777777" w:rsidR="00965430" w:rsidRDefault="00965430" w:rsidP="00965430">
      <w:pPr>
        <w:spacing w:line="360" w:lineRule="auto"/>
        <w:jc w:val="center"/>
        <w:rPr>
          <w:rFonts w:ascii="Cambria" w:eastAsia="Times New Roman" w:hAnsi="Cambria" w:cs="Times New Roman"/>
          <w:b/>
          <w:color w:val="000000" w:themeColor="text1"/>
          <w:sz w:val="52"/>
          <w:szCs w:val="52"/>
        </w:rPr>
      </w:pPr>
    </w:p>
    <w:p w14:paraId="08E8F25E" w14:textId="77777777" w:rsidR="00965430" w:rsidRDefault="00965430" w:rsidP="00965430">
      <w:pPr>
        <w:spacing w:line="360" w:lineRule="auto"/>
        <w:jc w:val="center"/>
        <w:rPr>
          <w:rFonts w:ascii="Cambria" w:eastAsia="Times New Roman" w:hAnsi="Cambria" w:cs="Times New Roman"/>
          <w:b/>
          <w:color w:val="000000" w:themeColor="text1"/>
          <w:sz w:val="52"/>
          <w:szCs w:val="52"/>
        </w:rPr>
      </w:pPr>
    </w:p>
    <w:p w14:paraId="6BA6AAEE" w14:textId="77777777" w:rsidR="00965430" w:rsidRDefault="00965430" w:rsidP="00965430">
      <w:pPr>
        <w:spacing w:line="360" w:lineRule="auto"/>
        <w:jc w:val="center"/>
        <w:rPr>
          <w:rFonts w:ascii="Cambria" w:eastAsia="Times New Roman" w:hAnsi="Cambria" w:cs="Times New Roman"/>
          <w:b/>
          <w:color w:val="000000" w:themeColor="text1"/>
          <w:sz w:val="52"/>
          <w:szCs w:val="52"/>
        </w:rPr>
      </w:pPr>
    </w:p>
    <w:p w14:paraId="73F861CC" w14:textId="77777777" w:rsidR="00EC1DB8" w:rsidRPr="00965430" w:rsidRDefault="00965430" w:rsidP="00965430">
      <w:pPr>
        <w:spacing w:line="360" w:lineRule="auto"/>
        <w:jc w:val="center"/>
        <w:rPr>
          <w:rFonts w:ascii="Cambria" w:eastAsia="Times New Roman" w:hAnsi="Cambria" w:cs="Times New Roman"/>
          <w:b/>
          <w:color w:val="000000" w:themeColor="text1"/>
          <w:sz w:val="52"/>
          <w:szCs w:val="52"/>
        </w:rPr>
      </w:pPr>
      <w:r w:rsidRPr="00965430">
        <w:rPr>
          <w:rFonts w:ascii="Cambria" w:eastAsia="Times New Roman" w:hAnsi="Cambria" w:cs="Times New Roman"/>
          <w:b/>
          <w:color w:val="000000" w:themeColor="text1"/>
          <w:sz w:val="52"/>
          <w:szCs w:val="52"/>
        </w:rPr>
        <w:t>APPENDICES</w:t>
      </w:r>
    </w:p>
    <w:p w14:paraId="1ACCBA56" w14:textId="77777777" w:rsidR="00EC1DB8" w:rsidRPr="00965430" w:rsidRDefault="00EC1DB8" w:rsidP="00EC1DB8">
      <w:pPr>
        <w:spacing w:line="360" w:lineRule="auto"/>
        <w:rPr>
          <w:rFonts w:ascii="Cambria" w:hAnsi="Cambria"/>
          <w:color w:val="000000" w:themeColor="text1"/>
        </w:rPr>
      </w:pPr>
    </w:p>
    <w:p w14:paraId="3B152605" w14:textId="77777777" w:rsidR="005E564D" w:rsidRPr="00965430" w:rsidRDefault="005E564D" w:rsidP="00EC1DB8">
      <w:pPr>
        <w:spacing w:line="360" w:lineRule="auto"/>
        <w:rPr>
          <w:rFonts w:ascii="Cambria" w:hAnsi="Cambria"/>
          <w:color w:val="000000" w:themeColor="text1"/>
        </w:rPr>
      </w:pPr>
    </w:p>
    <w:p w14:paraId="3560712C" w14:textId="77777777" w:rsidR="005E564D" w:rsidRPr="00965430" w:rsidRDefault="005E564D" w:rsidP="00EC1DB8">
      <w:pPr>
        <w:spacing w:line="360" w:lineRule="auto"/>
        <w:rPr>
          <w:rFonts w:ascii="Cambria" w:hAnsi="Cambria"/>
          <w:color w:val="000000" w:themeColor="text1"/>
        </w:rPr>
      </w:pPr>
    </w:p>
    <w:p w14:paraId="4FE27947" w14:textId="77777777" w:rsidR="005E564D" w:rsidRPr="00965430" w:rsidRDefault="005E564D" w:rsidP="00EC1DB8">
      <w:pPr>
        <w:spacing w:line="360" w:lineRule="auto"/>
        <w:rPr>
          <w:rFonts w:ascii="Cambria" w:hAnsi="Cambria"/>
          <w:color w:val="000000" w:themeColor="text1"/>
        </w:rPr>
      </w:pPr>
    </w:p>
    <w:p w14:paraId="3E537FE5" w14:textId="77777777" w:rsidR="005E564D" w:rsidRPr="00965430" w:rsidRDefault="005E564D" w:rsidP="00EC1DB8">
      <w:pPr>
        <w:spacing w:line="360" w:lineRule="auto"/>
        <w:rPr>
          <w:rFonts w:ascii="Cambria" w:hAnsi="Cambria"/>
          <w:color w:val="000000" w:themeColor="text1"/>
        </w:rPr>
      </w:pPr>
    </w:p>
    <w:p w14:paraId="245E4BA2" w14:textId="77777777" w:rsidR="005E564D" w:rsidRPr="00965430" w:rsidRDefault="005E564D" w:rsidP="00EC1DB8">
      <w:pPr>
        <w:spacing w:line="360" w:lineRule="auto"/>
        <w:rPr>
          <w:rFonts w:ascii="Cambria" w:hAnsi="Cambria"/>
          <w:color w:val="000000" w:themeColor="text1"/>
        </w:rPr>
      </w:pPr>
    </w:p>
    <w:p w14:paraId="50885EB7" w14:textId="77777777" w:rsidR="005E564D" w:rsidRPr="00965430" w:rsidRDefault="005E564D" w:rsidP="00EC1DB8">
      <w:pPr>
        <w:spacing w:line="360" w:lineRule="auto"/>
        <w:rPr>
          <w:rFonts w:ascii="Cambria" w:hAnsi="Cambria"/>
          <w:color w:val="000000" w:themeColor="text1"/>
        </w:rPr>
      </w:pPr>
    </w:p>
    <w:p w14:paraId="1AA67CA8" w14:textId="77777777" w:rsidR="005E564D" w:rsidRPr="00965430" w:rsidRDefault="005E564D" w:rsidP="00EC1DB8">
      <w:pPr>
        <w:spacing w:line="360" w:lineRule="auto"/>
        <w:rPr>
          <w:rFonts w:ascii="Cambria" w:hAnsi="Cambria"/>
          <w:color w:val="000000" w:themeColor="text1"/>
        </w:rPr>
      </w:pPr>
    </w:p>
    <w:p w14:paraId="0008FB46" w14:textId="77777777" w:rsidR="005E564D" w:rsidRPr="00965430" w:rsidRDefault="005E564D" w:rsidP="00EC1DB8">
      <w:pPr>
        <w:spacing w:line="360" w:lineRule="auto"/>
        <w:rPr>
          <w:rFonts w:ascii="Cambria" w:hAnsi="Cambria"/>
          <w:color w:val="000000" w:themeColor="text1"/>
        </w:rPr>
      </w:pPr>
    </w:p>
    <w:p w14:paraId="739C4F6B" w14:textId="77777777" w:rsidR="005E564D" w:rsidRPr="00965430" w:rsidRDefault="005E564D" w:rsidP="00EC1DB8">
      <w:pPr>
        <w:spacing w:line="360" w:lineRule="auto"/>
        <w:rPr>
          <w:rFonts w:ascii="Cambria" w:hAnsi="Cambria"/>
          <w:color w:val="000000" w:themeColor="text1"/>
        </w:rPr>
      </w:pPr>
    </w:p>
    <w:p w14:paraId="4E9FB568" w14:textId="77777777" w:rsidR="00EC1DB8" w:rsidRPr="00965430" w:rsidRDefault="00EC1DB8">
      <w:pPr>
        <w:spacing w:line="360" w:lineRule="auto"/>
        <w:rPr>
          <w:rFonts w:ascii="Cambria" w:hAnsi="Cambria"/>
          <w:color w:val="000000" w:themeColor="text1"/>
        </w:rPr>
      </w:pPr>
    </w:p>
    <w:p w14:paraId="5FFF2FDF" w14:textId="77777777" w:rsidR="00965430" w:rsidRPr="00965430" w:rsidRDefault="00965430">
      <w:pPr>
        <w:spacing w:line="360" w:lineRule="auto"/>
        <w:rPr>
          <w:rFonts w:ascii="Cambria" w:hAnsi="Cambria"/>
          <w:color w:val="000000" w:themeColor="text1"/>
        </w:rPr>
      </w:pPr>
    </w:p>
    <w:sectPr w:rsidR="00965430" w:rsidRPr="00965430" w:rsidSect="003D73BB">
      <w:footerReference w:type="even" r:id="rId14"/>
      <w:footerReference w:type="default" r:id="rId15"/>
      <w:pgSz w:w="12240" w:h="15840"/>
      <w:pgMar w:top="1440" w:right="1440" w:bottom="1440" w:left="1440" w:header="720" w:footer="720" w:gutter="0"/>
      <w:pgBorders w:offsetFrom="page">
        <w:top w:val="single" w:sz="36" w:space="24" w:color="auto" w:shadow="1"/>
        <w:left w:val="single" w:sz="36" w:space="24" w:color="auto" w:shadow="1"/>
        <w:bottom w:val="single" w:sz="36" w:space="24" w:color="auto" w:shadow="1"/>
        <w:right w:val="single" w:sz="36"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5793" w14:textId="77777777" w:rsidR="00841DCA" w:rsidRDefault="00841DCA" w:rsidP="001E6353">
      <w:r>
        <w:separator/>
      </w:r>
    </w:p>
  </w:endnote>
  <w:endnote w:type="continuationSeparator" w:id="0">
    <w:p w14:paraId="062D0D3E" w14:textId="77777777" w:rsidR="00841DCA" w:rsidRDefault="00841DCA" w:rsidP="001E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26204940"/>
      <w:docPartObj>
        <w:docPartGallery w:val="Page Numbers (Bottom of Page)"/>
        <w:docPartUnique/>
      </w:docPartObj>
    </w:sdtPr>
    <w:sdtEndPr>
      <w:rPr>
        <w:rStyle w:val="PageNumber"/>
      </w:rPr>
    </w:sdtEndPr>
    <w:sdtContent>
      <w:p w14:paraId="2EE7C6EE" w14:textId="5AC38248" w:rsidR="001E6353" w:rsidRDefault="001E6353" w:rsidP="002D6A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6D009" w14:textId="77777777" w:rsidR="001E6353" w:rsidRDefault="001E6353" w:rsidP="001E63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33295568"/>
      <w:docPartObj>
        <w:docPartGallery w:val="Page Numbers (Bottom of Page)"/>
        <w:docPartUnique/>
      </w:docPartObj>
    </w:sdtPr>
    <w:sdtEndPr>
      <w:rPr>
        <w:rStyle w:val="PageNumber"/>
      </w:rPr>
    </w:sdtEndPr>
    <w:sdtContent>
      <w:p w14:paraId="3048F704" w14:textId="78D8226D" w:rsidR="001E6353" w:rsidRDefault="001E6353" w:rsidP="002D6A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127C">
          <w:rPr>
            <w:rStyle w:val="PageNumber"/>
            <w:noProof/>
          </w:rPr>
          <w:t>1</w:t>
        </w:r>
        <w:r>
          <w:rPr>
            <w:rStyle w:val="PageNumber"/>
          </w:rPr>
          <w:fldChar w:fldCharType="end"/>
        </w:r>
      </w:p>
    </w:sdtContent>
  </w:sdt>
  <w:p w14:paraId="30044E9F" w14:textId="77777777" w:rsidR="001E6353" w:rsidRDefault="001E6353" w:rsidP="001E63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9E03D" w14:textId="77777777" w:rsidR="00841DCA" w:rsidRDefault="00841DCA" w:rsidP="001E6353">
      <w:r>
        <w:separator/>
      </w:r>
    </w:p>
  </w:footnote>
  <w:footnote w:type="continuationSeparator" w:id="0">
    <w:p w14:paraId="52EFEC2E" w14:textId="77777777" w:rsidR="00841DCA" w:rsidRDefault="00841DCA" w:rsidP="001E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0535"/>
    <w:multiLevelType w:val="hybridMultilevel"/>
    <w:tmpl w:val="7B3AF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D6AD2"/>
    <w:multiLevelType w:val="hybridMultilevel"/>
    <w:tmpl w:val="7B3AF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A30EF"/>
    <w:multiLevelType w:val="hybridMultilevel"/>
    <w:tmpl w:val="0680B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251A7"/>
    <w:multiLevelType w:val="multilevel"/>
    <w:tmpl w:val="53BC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50B4D"/>
    <w:multiLevelType w:val="hybridMultilevel"/>
    <w:tmpl w:val="5848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90FBE"/>
    <w:multiLevelType w:val="hybridMultilevel"/>
    <w:tmpl w:val="FC12E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073DD3"/>
    <w:multiLevelType w:val="hybridMultilevel"/>
    <w:tmpl w:val="10C0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4D"/>
    <w:rsid w:val="00051D4D"/>
    <w:rsid w:val="000A2869"/>
    <w:rsid w:val="001E6353"/>
    <w:rsid w:val="00225B7A"/>
    <w:rsid w:val="002A285C"/>
    <w:rsid w:val="003D6181"/>
    <w:rsid w:val="003D73BB"/>
    <w:rsid w:val="005E564D"/>
    <w:rsid w:val="006318D2"/>
    <w:rsid w:val="006F5B7D"/>
    <w:rsid w:val="00803F92"/>
    <w:rsid w:val="00841DCA"/>
    <w:rsid w:val="0095459C"/>
    <w:rsid w:val="00965430"/>
    <w:rsid w:val="00973C11"/>
    <w:rsid w:val="009D14C1"/>
    <w:rsid w:val="00A54AED"/>
    <w:rsid w:val="00C3179B"/>
    <w:rsid w:val="00C737FC"/>
    <w:rsid w:val="00DB127C"/>
    <w:rsid w:val="00E26FA5"/>
    <w:rsid w:val="00EC1DB8"/>
    <w:rsid w:val="00F33A32"/>
    <w:rsid w:val="00F65310"/>
    <w:rsid w:val="00F70639"/>
    <w:rsid w:val="00F7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3FA0"/>
  <w15:chartTrackingRefBased/>
  <w15:docId w15:val="{EC031080-323E-4F42-94E6-CABEB731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64D"/>
    <w:rPr>
      <w:sz w:val="22"/>
      <w:szCs w:val="22"/>
    </w:rPr>
  </w:style>
  <w:style w:type="paragraph" w:styleId="ListParagraph">
    <w:name w:val="List Paragraph"/>
    <w:basedOn w:val="Normal"/>
    <w:uiPriority w:val="34"/>
    <w:qFormat/>
    <w:rsid w:val="009D14C1"/>
    <w:pPr>
      <w:ind w:left="720"/>
      <w:contextualSpacing/>
    </w:pPr>
  </w:style>
  <w:style w:type="paragraph" w:styleId="NormalWeb">
    <w:name w:val="Normal (Web)"/>
    <w:basedOn w:val="Normal"/>
    <w:uiPriority w:val="99"/>
    <w:semiHidden/>
    <w:unhideWhenUsed/>
    <w:rsid w:val="00EC1D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1DB8"/>
    <w:rPr>
      <w:b/>
      <w:bCs/>
    </w:rPr>
  </w:style>
  <w:style w:type="table" w:styleId="TableGrid">
    <w:name w:val="Table Grid"/>
    <w:basedOn w:val="TableNormal"/>
    <w:uiPriority w:val="39"/>
    <w:rsid w:val="00965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5430"/>
    <w:rPr>
      <w:color w:val="0563C1" w:themeColor="hyperlink"/>
      <w:u w:val="single"/>
    </w:rPr>
  </w:style>
  <w:style w:type="character" w:customStyle="1" w:styleId="UnresolvedMention">
    <w:name w:val="Unresolved Mention"/>
    <w:basedOn w:val="DefaultParagraphFont"/>
    <w:uiPriority w:val="99"/>
    <w:semiHidden/>
    <w:unhideWhenUsed/>
    <w:rsid w:val="00965430"/>
    <w:rPr>
      <w:color w:val="808080"/>
      <w:shd w:val="clear" w:color="auto" w:fill="E6E6E6"/>
    </w:rPr>
  </w:style>
  <w:style w:type="paragraph" w:styleId="Footer">
    <w:name w:val="footer"/>
    <w:basedOn w:val="Normal"/>
    <w:link w:val="FooterChar"/>
    <w:uiPriority w:val="99"/>
    <w:unhideWhenUsed/>
    <w:rsid w:val="001E6353"/>
    <w:pPr>
      <w:tabs>
        <w:tab w:val="center" w:pos="4680"/>
        <w:tab w:val="right" w:pos="9360"/>
      </w:tabs>
    </w:pPr>
  </w:style>
  <w:style w:type="character" w:customStyle="1" w:styleId="FooterChar">
    <w:name w:val="Footer Char"/>
    <w:basedOn w:val="DefaultParagraphFont"/>
    <w:link w:val="Footer"/>
    <w:uiPriority w:val="99"/>
    <w:rsid w:val="001E6353"/>
  </w:style>
  <w:style w:type="character" w:styleId="PageNumber">
    <w:name w:val="page number"/>
    <w:basedOn w:val="DefaultParagraphFont"/>
    <w:uiPriority w:val="99"/>
    <w:semiHidden/>
    <w:unhideWhenUsed/>
    <w:rsid w:val="001E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38955">
      <w:bodyDiv w:val="1"/>
      <w:marLeft w:val="0"/>
      <w:marRight w:val="0"/>
      <w:marTop w:val="0"/>
      <w:marBottom w:val="0"/>
      <w:divBdr>
        <w:top w:val="none" w:sz="0" w:space="0" w:color="auto"/>
        <w:left w:val="none" w:sz="0" w:space="0" w:color="auto"/>
        <w:bottom w:val="none" w:sz="0" w:space="0" w:color="auto"/>
        <w:right w:val="none" w:sz="0" w:space="0" w:color="auto"/>
      </w:divBdr>
    </w:div>
    <w:div w:id="491531826">
      <w:bodyDiv w:val="1"/>
      <w:marLeft w:val="0"/>
      <w:marRight w:val="0"/>
      <w:marTop w:val="0"/>
      <w:marBottom w:val="0"/>
      <w:divBdr>
        <w:top w:val="none" w:sz="0" w:space="0" w:color="auto"/>
        <w:left w:val="none" w:sz="0" w:space="0" w:color="auto"/>
        <w:bottom w:val="none" w:sz="0" w:space="0" w:color="auto"/>
        <w:right w:val="none" w:sz="0" w:space="0" w:color="auto"/>
      </w:divBdr>
    </w:div>
    <w:div w:id="571697515">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908153828">
      <w:bodyDiv w:val="1"/>
      <w:marLeft w:val="0"/>
      <w:marRight w:val="0"/>
      <w:marTop w:val="0"/>
      <w:marBottom w:val="0"/>
      <w:divBdr>
        <w:top w:val="none" w:sz="0" w:space="0" w:color="auto"/>
        <w:left w:val="none" w:sz="0" w:space="0" w:color="auto"/>
        <w:bottom w:val="none" w:sz="0" w:space="0" w:color="auto"/>
        <w:right w:val="none" w:sz="0" w:space="0" w:color="auto"/>
      </w:divBdr>
    </w:div>
    <w:div w:id="935595765">
      <w:bodyDiv w:val="1"/>
      <w:marLeft w:val="0"/>
      <w:marRight w:val="0"/>
      <w:marTop w:val="0"/>
      <w:marBottom w:val="0"/>
      <w:divBdr>
        <w:top w:val="none" w:sz="0" w:space="0" w:color="auto"/>
        <w:left w:val="none" w:sz="0" w:space="0" w:color="auto"/>
        <w:bottom w:val="none" w:sz="0" w:space="0" w:color="auto"/>
        <w:right w:val="none" w:sz="0" w:space="0" w:color="auto"/>
      </w:divBdr>
    </w:div>
    <w:div w:id="1233585123">
      <w:bodyDiv w:val="1"/>
      <w:marLeft w:val="0"/>
      <w:marRight w:val="0"/>
      <w:marTop w:val="0"/>
      <w:marBottom w:val="0"/>
      <w:divBdr>
        <w:top w:val="none" w:sz="0" w:space="0" w:color="auto"/>
        <w:left w:val="none" w:sz="0" w:space="0" w:color="auto"/>
        <w:bottom w:val="none" w:sz="0" w:space="0" w:color="auto"/>
        <w:right w:val="none" w:sz="0" w:space="0" w:color="auto"/>
      </w:divBdr>
    </w:div>
    <w:div w:id="1249075022">
      <w:bodyDiv w:val="1"/>
      <w:marLeft w:val="0"/>
      <w:marRight w:val="0"/>
      <w:marTop w:val="0"/>
      <w:marBottom w:val="0"/>
      <w:divBdr>
        <w:top w:val="none" w:sz="0" w:space="0" w:color="auto"/>
        <w:left w:val="none" w:sz="0" w:space="0" w:color="auto"/>
        <w:bottom w:val="none" w:sz="0" w:space="0" w:color="auto"/>
        <w:right w:val="none" w:sz="0" w:space="0" w:color="auto"/>
      </w:divBdr>
    </w:div>
    <w:div w:id="1270241247">
      <w:bodyDiv w:val="1"/>
      <w:marLeft w:val="0"/>
      <w:marRight w:val="0"/>
      <w:marTop w:val="0"/>
      <w:marBottom w:val="0"/>
      <w:divBdr>
        <w:top w:val="none" w:sz="0" w:space="0" w:color="auto"/>
        <w:left w:val="none" w:sz="0" w:space="0" w:color="auto"/>
        <w:bottom w:val="none" w:sz="0" w:space="0" w:color="auto"/>
        <w:right w:val="none" w:sz="0" w:space="0" w:color="auto"/>
      </w:divBdr>
    </w:div>
    <w:div w:id="1381006766">
      <w:bodyDiv w:val="1"/>
      <w:marLeft w:val="0"/>
      <w:marRight w:val="0"/>
      <w:marTop w:val="0"/>
      <w:marBottom w:val="0"/>
      <w:divBdr>
        <w:top w:val="none" w:sz="0" w:space="0" w:color="auto"/>
        <w:left w:val="none" w:sz="0" w:space="0" w:color="auto"/>
        <w:bottom w:val="none" w:sz="0" w:space="0" w:color="auto"/>
        <w:right w:val="none" w:sz="0" w:space="0" w:color="auto"/>
      </w:divBdr>
    </w:div>
    <w:div w:id="15591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jacintobaptist.com/wp-content/uploads/2012/03/1.-Simple-Search.pdf" TargetMode="External"/><Relationship Id="rId13" Type="http://schemas.openxmlformats.org/officeDocument/2006/relationships/hyperlink" Target="https://www.presbyterianmission.org/resource/gender-leadership-pcusa/" TargetMode="External"/><Relationship Id="rId3" Type="http://schemas.openxmlformats.org/officeDocument/2006/relationships/settings" Target="settings.xml"/><Relationship Id="rId7" Type="http://schemas.openxmlformats.org/officeDocument/2006/relationships/hyperlink" Target="http://presbyteryofcincinnati.org/assets/interim---ministry-guidelines-2013.pdf" TargetMode="External"/><Relationship Id="rId12" Type="http://schemas.openxmlformats.org/officeDocument/2006/relationships/hyperlink" Target="http://www.paluxybaptist.org/images/stories/Files/build_your_own_search_committee_complet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lpcusa.org/wp-content/uploads/2014/07/InterimPastorAgreemen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orthumberlandpresbytery.org/wp-content/uploads/2013/06/1ab-MASTER-A-Manual-for-Interim-Ministry.pdf" TargetMode="External"/><Relationship Id="rId4" Type="http://schemas.openxmlformats.org/officeDocument/2006/relationships/webSettings" Target="webSettings.xml"/><Relationship Id="rId9" Type="http://schemas.openxmlformats.org/officeDocument/2006/relationships/hyperlink" Target="http://www.nhpresbytery.org/PDF/Forms/CommitteeOnMinistry/GuideMissionStudyInterimTim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Floretta Watkins</dc:creator>
  <cp:keywords/>
  <dc:description/>
  <cp:lastModifiedBy>Sandra Karam</cp:lastModifiedBy>
  <cp:revision>3</cp:revision>
  <cp:lastPrinted>2018-05-17T18:57:00Z</cp:lastPrinted>
  <dcterms:created xsi:type="dcterms:W3CDTF">2021-07-07T17:51:00Z</dcterms:created>
  <dcterms:modified xsi:type="dcterms:W3CDTF">2021-07-31T23:10:00Z</dcterms:modified>
</cp:coreProperties>
</file>